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54" w:rsidRDefault="00D8259F" w:rsidP="00AD4054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AD4054">
        <w:rPr>
          <w:rStyle w:val="a4"/>
          <w:sz w:val="28"/>
          <w:szCs w:val="28"/>
        </w:rPr>
        <w:t>26</w:t>
      </w:r>
      <w:r w:rsidR="008F5A7C">
        <w:rPr>
          <w:rStyle w:val="a4"/>
          <w:sz w:val="28"/>
          <w:szCs w:val="28"/>
        </w:rPr>
        <w:t xml:space="preserve"> </w:t>
      </w:r>
      <w:r w:rsidR="00AD4054">
        <w:rPr>
          <w:rStyle w:val="a4"/>
          <w:sz w:val="28"/>
          <w:szCs w:val="28"/>
        </w:rPr>
        <w:t>июня</w:t>
      </w:r>
      <w:r w:rsidR="008F5A7C">
        <w:rPr>
          <w:rStyle w:val="a4"/>
          <w:sz w:val="28"/>
          <w:szCs w:val="28"/>
        </w:rPr>
        <w:t xml:space="preserve"> 20</w:t>
      </w:r>
      <w:r w:rsidR="00AD4054">
        <w:rPr>
          <w:rStyle w:val="a4"/>
          <w:sz w:val="28"/>
          <w:szCs w:val="28"/>
        </w:rPr>
        <w:t>23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AD4054" w:rsidP="00AD4054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26</w:t>
      </w:r>
      <w:r w:rsidR="001610D4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8F5A7C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8F5A7C">
        <w:rPr>
          <w:sz w:val="28"/>
          <w:szCs w:val="28"/>
        </w:rPr>
        <w:t xml:space="preserve">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D4054" w:rsidRPr="00AD4054" w:rsidRDefault="004B4CAF" w:rsidP="00AD40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054">
        <w:rPr>
          <w:rFonts w:ascii="Times New Roman" w:hAnsi="Times New Roman" w:cs="Times New Roman"/>
          <w:sz w:val="28"/>
          <w:szCs w:val="28"/>
        </w:rPr>
        <w:t>На заседании</w:t>
      </w:r>
      <w:r w:rsidR="00AD4054" w:rsidRPr="00AD4054">
        <w:rPr>
          <w:rFonts w:ascii="Times New Roman" w:hAnsi="Times New Roman" w:cs="Times New Roman"/>
          <w:sz w:val="28"/>
          <w:szCs w:val="28"/>
        </w:rPr>
        <w:t xml:space="preserve"> комиссии рассмотрено </w:t>
      </w:r>
      <w:r w:rsidR="003A4B7D" w:rsidRPr="00AD4054">
        <w:rPr>
          <w:rFonts w:ascii="Times New Roman" w:hAnsi="Times New Roman" w:cs="Times New Roman"/>
          <w:sz w:val="28"/>
          <w:szCs w:val="28"/>
        </w:rPr>
        <w:t>уведомлени</w:t>
      </w:r>
      <w:r w:rsidR="00AD4054" w:rsidRPr="00AD4054">
        <w:rPr>
          <w:rFonts w:ascii="Times New Roman" w:hAnsi="Times New Roman" w:cs="Times New Roman"/>
          <w:sz w:val="28"/>
          <w:szCs w:val="28"/>
        </w:rPr>
        <w:t>е</w:t>
      </w:r>
      <w:r w:rsidR="006222C8" w:rsidRPr="00AD4054">
        <w:rPr>
          <w:rFonts w:ascii="Times New Roman" w:hAnsi="Times New Roman" w:cs="Times New Roman"/>
          <w:sz w:val="28"/>
          <w:szCs w:val="28"/>
        </w:rPr>
        <w:t xml:space="preserve"> </w:t>
      </w:r>
      <w:r w:rsidR="003A4B7D" w:rsidRPr="00AD4054">
        <w:rPr>
          <w:rFonts w:ascii="Times New Roman" w:hAnsi="Times New Roman" w:cs="Times New Roman"/>
          <w:sz w:val="28"/>
          <w:szCs w:val="28"/>
        </w:rPr>
        <w:t>государственн</w:t>
      </w:r>
      <w:r w:rsidR="00AD4054" w:rsidRPr="00AD4054">
        <w:rPr>
          <w:rFonts w:ascii="Times New Roman" w:hAnsi="Times New Roman" w:cs="Times New Roman"/>
          <w:sz w:val="28"/>
          <w:szCs w:val="28"/>
        </w:rPr>
        <w:t>ого</w:t>
      </w:r>
      <w:r w:rsidR="003A4B7D" w:rsidRPr="00AD4054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AD4054" w:rsidRPr="00AD4054">
        <w:rPr>
          <w:rFonts w:ascii="Times New Roman" w:hAnsi="Times New Roman" w:cs="Times New Roman"/>
          <w:sz w:val="28"/>
          <w:szCs w:val="28"/>
        </w:rPr>
        <w:t>ого</w:t>
      </w:r>
      <w:r w:rsidR="003A4B7D" w:rsidRPr="00AD4054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AD4054" w:rsidRPr="00AD4054">
        <w:rPr>
          <w:rFonts w:ascii="Times New Roman" w:hAnsi="Times New Roman" w:cs="Times New Roman"/>
          <w:sz w:val="28"/>
          <w:szCs w:val="28"/>
        </w:rPr>
        <w:t>его</w:t>
      </w:r>
      <w:r w:rsidR="003A4B7D" w:rsidRPr="00AD4054">
        <w:rPr>
          <w:rFonts w:ascii="Times New Roman" w:hAnsi="Times New Roman" w:cs="Times New Roman"/>
          <w:sz w:val="28"/>
          <w:szCs w:val="28"/>
        </w:rPr>
        <w:t xml:space="preserve"> </w:t>
      </w:r>
      <w:r w:rsidR="00AD4054" w:rsidRPr="00AD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</w:t>
      </w:r>
      <w:r w:rsidR="003A4B7D" w:rsidRPr="00AD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намерении выполнять иную оплачиваемую работу, в части </w:t>
      </w:r>
      <w:r w:rsidR="006222C8" w:rsidRPr="00AD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6222C8" w:rsidRPr="00AD4054">
        <w:rPr>
          <w:rFonts w:ascii="Times New Roman" w:hAnsi="Times New Roman" w:cs="Times New Roman"/>
          <w:sz w:val="28"/>
          <w:szCs w:val="28"/>
        </w:rPr>
        <w:t>п</w:t>
      </w:r>
      <w:r w:rsidR="00AD4054" w:rsidRPr="00AD4054">
        <w:rPr>
          <w:rFonts w:ascii="Times New Roman" w:hAnsi="Times New Roman" w:cs="Times New Roman"/>
          <w:sz w:val="28"/>
          <w:szCs w:val="28"/>
        </w:rPr>
        <w:t xml:space="preserve">реподавательской деятельности </w:t>
      </w:r>
      <w:r w:rsidR="006222C8" w:rsidRPr="00AD4054">
        <w:rPr>
          <w:rFonts w:ascii="Times New Roman" w:hAnsi="Times New Roman" w:cs="Times New Roman"/>
          <w:sz w:val="28"/>
          <w:szCs w:val="28"/>
        </w:rPr>
        <w:t>на курсах повышения квалификации средних медицинских работ</w:t>
      </w:r>
      <w:bookmarkStart w:id="0" w:name="_GoBack"/>
      <w:bookmarkEnd w:id="0"/>
      <w:r w:rsidR="006222C8" w:rsidRPr="00AD4054">
        <w:rPr>
          <w:rFonts w:ascii="Times New Roman" w:hAnsi="Times New Roman" w:cs="Times New Roman"/>
          <w:sz w:val="28"/>
          <w:szCs w:val="28"/>
        </w:rPr>
        <w:t xml:space="preserve">ников. </w:t>
      </w:r>
    </w:p>
    <w:p w:rsidR="00AD4054" w:rsidRPr="00AD4054" w:rsidRDefault="00AD4054" w:rsidP="00AD4054">
      <w:pPr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D405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Комиссией принят</w:t>
      </w:r>
      <w:r w:rsidRPr="00AD405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</w:t>
      </w:r>
      <w:r w:rsidRPr="00AD405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решени</w:t>
      </w:r>
      <w:r w:rsidRPr="00AD405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</w:t>
      </w:r>
      <w:r w:rsidRPr="00AD405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 даче согласия на замещение должности в коммерческой (некоммерческой) организации по вопросам о соблюдении ограничений, установленных статьёй 12 Федерального закона от 25.12.2008 № 273 «О противодействии коррупции», при заключении трудового договора гражданами, замещавшими должности федеральной государственной гражданской службы.</w:t>
      </w:r>
    </w:p>
    <w:p w:rsidR="003A4B7D" w:rsidRPr="00AD4054" w:rsidRDefault="003A4B7D" w:rsidP="00AD405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7D" w:rsidRPr="003A4B7D" w:rsidRDefault="003A4B7D" w:rsidP="003A4B7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054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5989"/>
  <w15:docId w15:val="{684E2C4D-A659-406C-9E53-C96D282E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5</cp:revision>
  <cp:lastPrinted>2016-12-29T07:19:00Z</cp:lastPrinted>
  <dcterms:created xsi:type="dcterms:W3CDTF">2018-06-14T12:20:00Z</dcterms:created>
  <dcterms:modified xsi:type="dcterms:W3CDTF">2025-01-29T08:09:00Z</dcterms:modified>
</cp:coreProperties>
</file>