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31 октября 2019 года</w:t>
      </w:r>
    </w:p>
    <w:p w:rsidR="007C3E81" w:rsidRDefault="007C3E81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31 октября  2019 года состоялось заседание комиссии по соблюдению требований к служебному поведению и урегулированию конфликта интересов.</w:t>
      </w:r>
    </w:p>
    <w:p w:rsidR="007C3E81" w:rsidRPr="00A24E48" w:rsidRDefault="007C3E81" w:rsidP="00A24E48">
      <w:pPr>
        <w:spacing w:after="0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 xml:space="preserve">В ходе заседания Комиссии рассмотрен вопрос о </w:t>
      </w:r>
      <w:proofErr w:type="gramStart"/>
      <w:r>
        <w:rPr>
          <w:rFonts w:ascii="Times New Roman" w:hAnsi="Times New Roman" w:cs="Times New Roman"/>
          <w:color w:val="242424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color w:val="242424"/>
          <w:sz w:val="28"/>
          <w:szCs w:val="28"/>
        </w:rPr>
        <w:t xml:space="preserve">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  <w:r w:rsidR="00A24E48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gramStart"/>
      <w:r w:rsidRPr="00A24E48">
        <w:rPr>
          <w:rFonts w:ascii="Times New Roman" w:hAnsi="Times New Roman" w:cs="Times New Roman"/>
          <w:sz w:val="28"/>
          <w:szCs w:val="28"/>
        </w:rPr>
        <w:t>Комиссией было принято решение о том, что отдельные функции по государственному управлению организации, от которой поступило уведомление, не входили в должностные (служебные) обязанности бывшего государственного гражданского служащего Управления Роспотребнадзора по Калининградской области, им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</w:t>
      </w:r>
      <w:proofErr w:type="gramEnd"/>
      <w:r w:rsidRPr="00A24E48">
        <w:rPr>
          <w:rFonts w:ascii="Times New Roman" w:hAnsi="Times New Roman" w:cs="Times New Roman"/>
          <w:sz w:val="28"/>
          <w:szCs w:val="28"/>
        </w:rPr>
        <w:t xml:space="preserve"> от 25 декабря 2008 г. № 273 «О противодействии коррупции».</w:t>
      </w:r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4EB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4E48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13</cp:revision>
  <cp:lastPrinted>2019-10-03T12:18:00Z</cp:lastPrinted>
  <dcterms:created xsi:type="dcterms:W3CDTF">2019-03-28T09:14:00Z</dcterms:created>
  <dcterms:modified xsi:type="dcterms:W3CDTF">2021-08-11T11:43:00Z</dcterms:modified>
</cp:coreProperties>
</file>