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68" w:rsidRDefault="00102FD9">
      <w:pPr>
        <w:pStyle w:val="1"/>
      </w:pPr>
      <w:bookmarkStart w:id="0" w:name="_GoBack"/>
      <w:bookmarkEnd w:id="0"/>
      <w:r>
        <w:t>Проверочный лист (список основных контрольных вопросов)</w:t>
      </w:r>
      <w:r>
        <w:br/>
        <w:t>при проведении плановой проверки с целью федерального государственного санитарно-эпидемиологического надзора за соблюдением обязательных требований в парикмахерских, салонах красоты, соляриях</w:t>
      </w:r>
    </w:p>
    <w:p w:rsidR="00F73668" w:rsidRDefault="00F73668"/>
    <w:p w:rsidR="00F73668" w:rsidRDefault="00102FD9">
      <w:r>
        <w:t>Настоящая форма проверочного листа (списка основных контрольных вопросов) применяется при проведении должностными лицами территориальных органов Федеральной службы по надзору в сфере защиты прав потребителей и благополучия человека плановых проверок в рамках осуществления федерального государственного санитарно-эпидемиологического надзора за соблюдением обязательных требований в парикмахерских, салонах красоты, соляриях.</w:t>
      </w:r>
    </w:p>
    <w:p w:rsidR="00F73668" w:rsidRDefault="00102FD9">
      <w:r>
        <w:t>Предмет плановой проверки ограничивается требованиями, изложенными в форме проверочного листа.</w:t>
      </w:r>
    </w:p>
    <w:p w:rsidR="00F73668" w:rsidRDefault="00F73668"/>
    <w:p w:rsidR="00F73668" w:rsidRDefault="00102FD9">
      <w:bookmarkStart w:id="1" w:name="sub_3001"/>
      <w:r>
        <w:t>1. Наименование территориального органа Федеральной службы по надзору в сфере защиты прав потребителей и благополучия человека:</w:t>
      </w:r>
    </w:p>
    <w:bookmarkEnd w:id="1"/>
    <w:p w:rsidR="00F73668" w:rsidRDefault="00102FD9">
      <w:pPr>
        <w:pStyle w:val="a7"/>
      </w:pPr>
      <w:r>
        <w:t>________________________________________________________________________.</w:t>
      </w:r>
    </w:p>
    <w:p w:rsidR="00F73668" w:rsidRDefault="00F73668"/>
    <w:p w:rsidR="00F73668" w:rsidRDefault="00102FD9">
      <w:bookmarkStart w:id="2" w:name="sub_3002"/>
      <w:r>
        <w:t xml:space="preserve">2. Проверочный лист утвержден </w:t>
      </w:r>
      <w:hyperlink w:anchor="sub_0" w:history="1">
        <w:r>
          <w:rPr>
            <w:rStyle w:val="a4"/>
          </w:rPr>
          <w:t>приказом</w:t>
        </w:r>
      </w:hyperlink>
      <w:r>
        <w:t xml:space="preserve"> Роспотребнадзора от 18.09.2017 N 860 "Об утверждении форм проверочных листов (списков контрольных вопросов), используемых должностными лицами территориальных органов Федеральной службы по надзору в сфере защиты прав потребителей и благополучия человека при проведении плановых проверок в рамках осуществления федерального государственного санитарно-эпидемиологического надзора".</w:t>
      </w:r>
    </w:p>
    <w:bookmarkEnd w:id="2"/>
    <w:p w:rsidR="00F73668" w:rsidRDefault="00F73668"/>
    <w:p w:rsidR="00F73668" w:rsidRDefault="00102FD9">
      <w:bookmarkStart w:id="3" w:name="sub_3003"/>
      <w:r>
        <w:t>3. Наименование юридического лица, фамилия, имя, отчество (при наличии) индивидуального предпринимателя:</w:t>
      </w:r>
    </w:p>
    <w:bookmarkEnd w:id="3"/>
    <w:p w:rsidR="00F73668" w:rsidRDefault="00102FD9">
      <w:pPr>
        <w:pStyle w:val="a7"/>
      </w:pPr>
      <w:r>
        <w:t>________________________________________________________________________.</w:t>
      </w:r>
    </w:p>
    <w:p w:rsidR="00F73668" w:rsidRDefault="00F73668"/>
    <w:p w:rsidR="00F73668" w:rsidRDefault="00102FD9">
      <w:bookmarkStart w:id="4" w:name="sub_3004"/>
      <w:r>
        <w:t>4.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объекты:</w:t>
      </w:r>
    </w:p>
    <w:bookmarkEnd w:id="4"/>
    <w:p w:rsidR="00F73668" w:rsidRDefault="00102FD9">
      <w:pPr>
        <w:pStyle w:val="a7"/>
      </w:pPr>
      <w:r>
        <w:t>________________________________________________________________________.</w:t>
      </w:r>
    </w:p>
    <w:p w:rsidR="00F73668" w:rsidRDefault="00F73668"/>
    <w:p w:rsidR="00F73668" w:rsidRDefault="00102FD9">
      <w:bookmarkStart w:id="5" w:name="sub_3005"/>
      <w:r>
        <w:t>5. Реквизиты распоряжения или приказа руководителя, заместителя руководителя территориального органа Федеральной службы по надзору в сфере защиты прав потребителей и благополучия человека о проведении проверки:</w:t>
      </w:r>
    </w:p>
    <w:bookmarkEnd w:id="5"/>
    <w:p w:rsidR="00F73668" w:rsidRDefault="00102FD9">
      <w:pPr>
        <w:pStyle w:val="a7"/>
      </w:pPr>
      <w:r>
        <w:t>________________________________________________________________________.</w:t>
      </w:r>
    </w:p>
    <w:p w:rsidR="00F73668" w:rsidRDefault="00102FD9">
      <w:pPr>
        <w:ind w:firstLine="0"/>
        <w:jc w:val="center"/>
      </w:pPr>
      <w:r>
        <w:t>(дата и номер документа, должность, фамилия и инициалы должностного лица, подписавшего документ)</w:t>
      </w:r>
    </w:p>
    <w:p w:rsidR="00F73668" w:rsidRDefault="00F73668"/>
    <w:p w:rsidR="00F73668" w:rsidRDefault="00102FD9">
      <w:bookmarkStart w:id="6" w:name="sub_3006"/>
      <w:r>
        <w:t>6. Учетный номер проверки и дата присвоения учетного номера проверки в едином реестре проверок:</w:t>
      </w:r>
    </w:p>
    <w:bookmarkEnd w:id="6"/>
    <w:p w:rsidR="00F73668" w:rsidRDefault="00102FD9">
      <w:pPr>
        <w:pStyle w:val="a7"/>
      </w:pPr>
      <w:r>
        <w:t>________________________________________________________________________.</w:t>
      </w:r>
    </w:p>
    <w:p w:rsidR="00F73668" w:rsidRDefault="00102FD9">
      <w:bookmarkStart w:id="7" w:name="sub_3007"/>
      <w:r>
        <w:t>7. Должность, фамилия и инициалы должностного лица территориального органа Федеральной службы по надзору в сфере защиты прав потребителей и благополучия человека, проводящего плановую проверку и заполняющего проверочный лист:</w:t>
      </w:r>
    </w:p>
    <w:bookmarkEnd w:id="7"/>
    <w:p w:rsidR="00F73668" w:rsidRDefault="00102FD9">
      <w:pPr>
        <w:pStyle w:val="a7"/>
      </w:pPr>
      <w:r>
        <w:t>________________________________________________________________________.</w:t>
      </w:r>
    </w:p>
    <w:p w:rsidR="00F73668" w:rsidRDefault="00F73668"/>
    <w:p w:rsidR="00F73668" w:rsidRDefault="00102FD9">
      <w:bookmarkStart w:id="8" w:name="sub_3008"/>
      <w:r>
        <w:lastRenderedPageBreak/>
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bookmarkEnd w:id="8"/>
    <w:p w:rsidR="00F73668" w:rsidRDefault="00F7366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3920"/>
        <w:gridCol w:w="1540"/>
        <w:gridCol w:w="3780"/>
      </w:tblGrid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r>
              <w:t>N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r>
              <w:t>Ответы на вопросы</w:t>
            </w:r>
            <w:hyperlink w:anchor="sub_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9" w:name="sub_3081"/>
            <w:r>
              <w:t>1. Общие требования</w:t>
            </w:r>
            <w:bookmarkEnd w:id="9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" w:name="sub_3811"/>
            <w:r>
              <w:t>1.1</w:t>
            </w:r>
            <w:bookmarkEnd w:id="1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Представлено ли юридическим лицом или индивидуальным предпринимателем уведомление в органы Роспотребнадзора о начале осуществления предпринимательской деятельности организации?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" w:history="1">
              <w:r w:rsidR="00102FD9">
                <w:rPr>
                  <w:rStyle w:val="a4"/>
                </w:rPr>
                <w:t>статья 8</w:t>
              </w:r>
            </w:hyperlink>
            <w:r w:rsidR="00102FD9">
              <w:t xml:space="preserve"> Федерального закона N 294-ФЗ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1" w:name="sub_3812"/>
            <w:r>
              <w:t>1.2</w:t>
            </w:r>
            <w:bookmarkEnd w:id="1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Имеются ли в организации документы, подтверждающие безопасность применяемой парфюмерно-косметической продукции?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" w:history="1">
              <w:r w:rsidR="00102FD9">
                <w:rPr>
                  <w:rStyle w:val="a4"/>
                </w:rPr>
                <w:t>пункт 1.6</w:t>
              </w:r>
            </w:hyperlink>
            <w:r w:rsidR="00102FD9">
              <w:t xml:space="preserve"> СанПиН 2.1.2.2631-10 "Санитарно-эпидемиологические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услуги"</w:t>
            </w:r>
            <w:hyperlink w:anchor="sub_4440" w:history="1">
              <w:r w:rsidR="00102FD9">
                <w:rPr>
                  <w:rStyle w:val="a4"/>
                </w:rPr>
                <w:t>*(40)</w:t>
              </w:r>
            </w:hyperlink>
            <w:r w:rsidR="00102FD9">
              <w:t xml:space="preserve"> (далее - СанПиН 2.1.2.2631-10), </w:t>
            </w:r>
            <w:hyperlink r:id="rId7" w:history="1">
              <w:r w:rsidR="00102FD9">
                <w:rPr>
                  <w:rStyle w:val="a4"/>
                </w:rPr>
                <w:t>статья 6</w:t>
              </w:r>
            </w:hyperlink>
            <w:r w:rsidR="00102FD9">
              <w:t xml:space="preserve"> технического регламента Таможенного союза "О безопасности парфюмерно-косметической продукции" (ТР ТС 009/2011)</w:t>
            </w:r>
            <w:hyperlink w:anchor="sub_4441" w:history="1">
              <w:r w:rsidR="00102FD9">
                <w:rPr>
                  <w:rStyle w:val="a4"/>
                </w:rPr>
                <w:t>*(41)</w:t>
              </w:r>
            </w:hyperlink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2" w:name="sub_3813"/>
            <w:r>
              <w:t>1.3</w:t>
            </w:r>
            <w:bookmarkEnd w:id="1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Соблюдается ли запрет на наличие грызунов и бытовых членистоногих (насекомых, клещей) во всех основных и подсобных помещениях организации?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8" w:history="1">
              <w:r w:rsidR="00102FD9">
                <w:rPr>
                  <w:rStyle w:val="a4"/>
                </w:rPr>
                <w:t>пункт 9.3</w:t>
              </w:r>
            </w:hyperlink>
            <w:r w:rsidR="00102FD9">
              <w:t xml:space="preserve"> СанПиН 2.1.2.2631-10;</w:t>
            </w:r>
          </w:p>
          <w:p w:rsidR="00F73668" w:rsidRDefault="006901BD">
            <w:pPr>
              <w:pStyle w:val="a5"/>
              <w:jc w:val="center"/>
            </w:pPr>
            <w:hyperlink r:id="rId9" w:history="1">
              <w:r w:rsidR="00102FD9">
                <w:rPr>
                  <w:rStyle w:val="a4"/>
                </w:rPr>
                <w:t>СанПиН 3.5.2.3472-17</w:t>
              </w:r>
            </w:hyperlink>
            <w:r w:rsidR="00102FD9">
              <w:t>;</w:t>
            </w:r>
          </w:p>
          <w:p w:rsidR="00F73668" w:rsidRDefault="006901BD">
            <w:pPr>
              <w:pStyle w:val="a5"/>
              <w:jc w:val="center"/>
            </w:pPr>
            <w:hyperlink r:id="rId10" w:history="1">
              <w:r w:rsidR="00102FD9">
                <w:rPr>
                  <w:rStyle w:val="a4"/>
                </w:rPr>
                <w:t>СП 3.5.3.3223-14</w:t>
              </w:r>
            </w:hyperlink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3" w:name="sub_3814"/>
            <w:r>
              <w:t>1.4</w:t>
            </w:r>
            <w:bookmarkEnd w:id="1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график, утвержденный администрацией, на проведение генеральной уборки?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1" w:history="1">
              <w:r w:rsidR="00102FD9">
                <w:rPr>
                  <w:rStyle w:val="a4"/>
                </w:rPr>
                <w:t>пункт 9.5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4" w:name="sub_3815"/>
            <w:r>
              <w:t>1.5</w:t>
            </w:r>
            <w:bookmarkEnd w:id="1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Имеют ли работники личную медицинскую книжку установленного образца с </w:t>
            </w:r>
            <w:r>
              <w:lastRenderedPageBreak/>
              <w:t>отметками о: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2" w:history="1">
              <w:r w:rsidR="00102FD9">
                <w:rPr>
                  <w:rStyle w:val="a4"/>
                </w:rPr>
                <w:t>пункты 9.26</w:t>
              </w:r>
            </w:hyperlink>
            <w:r w:rsidR="00102FD9">
              <w:t xml:space="preserve">, </w:t>
            </w:r>
            <w:hyperlink r:id="rId13" w:history="1">
              <w:r w:rsidR="00102FD9">
                <w:rPr>
                  <w:rStyle w:val="a4"/>
                </w:rPr>
                <w:t>9.29</w:t>
              </w:r>
            </w:hyperlink>
            <w:r w:rsidR="00102FD9">
              <w:t xml:space="preserve"> СанПиН 2.1.2.2631-10;</w:t>
            </w:r>
          </w:p>
          <w:p w:rsidR="00F73668" w:rsidRDefault="006901BD">
            <w:pPr>
              <w:pStyle w:val="a5"/>
              <w:jc w:val="center"/>
            </w:pPr>
            <w:hyperlink r:id="rId14" w:history="1">
              <w:r w:rsidR="00102FD9">
                <w:rPr>
                  <w:rStyle w:val="a4"/>
                </w:rPr>
                <w:t>приказ</w:t>
              </w:r>
            </w:hyperlink>
            <w:r w:rsidR="00102FD9">
              <w:t xml:space="preserve"> </w:t>
            </w:r>
            <w:proofErr w:type="spellStart"/>
            <w:r w:rsidR="00102FD9">
              <w:t>Минздравсоцразвития</w:t>
            </w:r>
            <w:proofErr w:type="spellEnd"/>
            <w:r w:rsidR="00102FD9">
              <w:t xml:space="preserve"> </w:t>
            </w:r>
            <w:r w:rsidR="00102FD9">
              <w:lastRenderedPageBreak/>
              <w:t xml:space="preserve">России N 302н; </w:t>
            </w:r>
            <w:hyperlink r:id="rId15" w:history="1">
              <w:r w:rsidR="00102FD9">
                <w:rPr>
                  <w:rStyle w:val="a4"/>
                </w:rPr>
                <w:t>приказ</w:t>
              </w:r>
            </w:hyperlink>
            <w:hyperlink w:anchor="sub_4442" w:history="1">
              <w:r w:rsidR="00102FD9">
                <w:rPr>
                  <w:rStyle w:val="a4"/>
                </w:rPr>
                <w:t>*(42)</w:t>
              </w:r>
            </w:hyperlink>
            <w:r w:rsidR="00102FD9">
              <w:t>;</w:t>
            </w:r>
          </w:p>
          <w:p w:rsidR="00F73668" w:rsidRDefault="006901BD">
            <w:pPr>
              <w:pStyle w:val="a5"/>
              <w:jc w:val="center"/>
            </w:pPr>
            <w:hyperlink r:id="rId16" w:history="1">
              <w:r w:rsidR="00102FD9">
                <w:rPr>
                  <w:rStyle w:val="a4"/>
                </w:rPr>
                <w:t>пункт 8.6</w:t>
              </w:r>
            </w:hyperlink>
            <w:r w:rsidR="00102FD9">
              <w:t xml:space="preserve">, </w:t>
            </w:r>
            <w:hyperlink r:id="rId17" w:history="1">
              <w:r w:rsidR="00102FD9">
                <w:rPr>
                  <w:rStyle w:val="a4"/>
                </w:rPr>
                <w:t>глава IX</w:t>
              </w:r>
            </w:hyperlink>
            <w:r w:rsidR="00102FD9">
              <w:t xml:space="preserve"> СП 3.1.5.2826-10 "Профилактика ВИЧ-инфекции"</w:t>
            </w:r>
            <w:hyperlink w:anchor="sub_4443" w:history="1">
              <w:r w:rsidR="00102FD9">
                <w:rPr>
                  <w:rStyle w:val="a4"/>
                </w:rPr>
                <w:t>*(43)</w:t>
              </w:r>
            </w:hyperlink>
            <w:r w:rsidR="00102FD9">
              <w:t xml:space="preserve"> (далее - СП 3.1.5.2826-10);</w:t>
            </w:r>
          </w:p>
          <w:p w:rsidR="00F73668" w:rsidRDefault="006901BD">
            <w:pPr>
              <w:pStyle w:val="a5"/>
              <w:jc w:val="center"/>
            </w:pPr>
            <w:hyperlink r:id="rId18" w:history="1">
              <w:r w:rsidR="00102FD9">
                <w:rPr>
                  <w:rStyle w:val="a4"/>
                </w:rPr>
                <w:t>статьи 29</w:t>
              </w:r>
            </w:hyperlink>
            <w:r w:rsidR="00102FD9">
              <w:t xml:space="preserve">, </w:t>
            </w:r>
            <w:hyperlink r:id="rId19" w:history="1">
              <w:r w:rsidR="00102FD9">
                <w:rPr>
                  <w:rStyle w:val="a4"/>
                </w:rPr>
                <w:t>34-36</w:t>
              </w:r>
            </w:hyperlink>
            <w:r w:rsidR="00102FD9">
              <w:t xml:space="preserve"> Федерального закона N 52-ФЗ;</w:t>
            </w:r>
          </w:p>
          <w:p w:rsidR="00F73668" w:rsidRDefault="006901BD">
            <w:pPr>
              <w:pStyle w:val="a5"/>
              <w:jc w:val="center"/>
            </w:pPr>
            <w:hyperlink r:id="rId20" w:history="1">
              <w:r w:rsidR="00102FD9">
                <w:rPr>
                  <w:rStyle w:val="a4"/>
                </w:rPr>
                <w:t>пункты 1</w:t>
              </w:r>
            </w:hyperlink>
            <w:r w:rsidR="00102FD9">
              <w:t xml:space="preserve">, </w:t>
            </w:r>
            <w:hyperlink r:id="rId21" w:history="1">
              <w:r w:rsidR="00102FD9">
                <w:rPr>
                  <w:rStyle w:val="a4"/>
                </w:rPr>
                <w:t>2</w:t>
              </w:r>
            </w:hyperlink>
            <w:r w:rsidR="00102FD9">
              <w:t xml:space="preserve"> приложения 1 к приказу</w:t>
            </w:r>
            <w:hyperlink w:anchor="sub_4444" w:history="1">
              <w:r w:rsidR="00102FD9">
                <w:rPr>
                  <w:rStyle w:val="a4"/>
                </w:rPr>
                <w:t>*(44)</w:t>
              </w:r>
            </w:hyperlink>
            <w:r w:rsidR="00102FD9">
              <w:t>;</w:t>
            </w:r>
          </w:p>
          <w:p w:rsidR="00F73668" w:rsidRDefault="006901BD">
            <w:pPr>
              <w:pStyle w:val="a5"/>
              <w:jc w:val="center"/>
            </w:pPr>
            <w:hyperlink r:id="rId22" w:history="1">
              <w:r w:rsidR="00102FD9">
                <w:rPr>
                  <w:rStyle w:val="a4"/>
                </w:rPr>
                <w:t>статьи 29</w:t>
              </w:r>
            </w:hyperlink>
            <w:r w:rsidR="00102FD9">
              <w:t xml:space="preserve">, </w:t>
            </w:r>
            <w:hyperlink r:id="rId23" w:history="1">
              <w:r w:rsidR="00102FD9">
                <w:rPr>
                  <w:rStyle w:val="a4"/>
                </w:rPr>
                <w:t>34-36</w:t>
              </w:r>
            </w:hyperlink>
            <w:r w:rsidR="00102FD9">
              <w:t xml:space="preserve"> Федерального закона N 52-ФЗ</w:t>
            </w: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прохождении медицинских осмотров;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результатах лабораторных исследований;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выполнении прививок;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прохождении профессиональной гигиенической подготовки и аттестации?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5" w:name="sub_3816"/>
            <w:r>
              <w:t>1.6</w:t>
            </w:r>
            <w:bookmarkEnd w:id="1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"Знак о запрете курения", размещенный у входа на территорию и в здание организации, а также в местах общего пользования, в том числе туалетах?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24" w:history="1">
              <w:r w:rsidR="00102FD9">
                <w:rPr>
                  <w:rStyle w:val="a4"/>
                </w:rPr>
                <w:t>пункт 6 части 1</w:t>
              </w:r>
            </w:hyperlink>
            <w:r w:rsidR="00102FD9">
              <w:t xml:space="preserve"> и </w:t>
            </w:r>
            <w:hyperlink r:id="rId25" w:history="1">
              <w:r w:rsidR="00102FD9">
                <w:rPr>
                  <w:rStyle w:val="a4"/>
                </w:rPr>
                <w:t>часть 5 статьи 12</w:t>
              </w:r>
            </w:hyperlink>
            <w:r w:rsidR="00102FD9">
              <w:t xml:space="preserve"> Федерального закона N 15-ФЗ;</w:t>
            </w:r>
          </w:p>
          <w:p w:rsidR="00F73668" w:rsidRDefault="006901BD">
            <w:pPr>
              <w:pStyle w:val="a5"/>
              <w:jc w:val="center"/>
            </w:pPr>
            <w:hyperlink r:id="rId26" w:history="1">
              <w:r w:rsidR="00102FD9">
                <w:rPr>
                  <w:rStyle w:val="a4"/>
                </w:rPr>
                <w:t>пункт 5</w:t>
              </w:r>
            </w:hyperlink>
            <w:r w:rsidR="00102FD9">
              <w:t xml:space="preserve"> Требований к знаку о запрете курения и к порядку его размещения, утвержденных </w:t>
            </w:r>
            <w:hyperlink r:id="rId27" w:history="1">
              <w:r w:rsidR="00102FD9">
                <w:rPr>
                  <w:rStyle w:val="a4"/>
                </w:rPr>
                <w:t>приказом</w:t>
              </w:r>
            </w:hyperlink>
            <w:r w:rsidR="00102FD9">
              <w:t xml:space="preserve"> Минздрава России от 12.05.2014 N 214н</w:t>
            </w:r>
            <w:hyperlink w:anchor="sub_4445" w:history="1">
              <w:r w:rsidR="00102FD9">
                <w:rPr>
                  <w:rStyle w:val="a4"/>
                </w:rPr>
                <w:t>*(45)</w:t>
              </w:r>
            </w:hyperlink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16" w:name="sub_3082"/>
            <w:r>
              <w:t>2. Требования к размещению организаций</w:t>
            </w:r>
            <w:bookmarkEnd w:id="16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7" w:name="sub_3821"/>
            <w:r>
              <w:t>2.1</w:t>
            </w:r>
            <w:bookmarkEnd w:id="1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Соблюдаются ли требования при размещении организации в зданиях (помещениях), встроенных, встроенно-пристроенных к жилым и общественным зданиям?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28" w:history="1">
              <w:r w:rsidR="00102FD9">
                <w:rPr>
                  <w:rStyle w:val="a4"/>
                </w:rPr>
                <w:t>пункты 2.1</w:t>
              </w:r>
            </w:hyperlink>
            <w:r w:rsidR="00102FD9">
              <w:t xml:space="preserve">, </w:t>
            </w:r>
            <w:hyperlink r:id="rId29" w:history="1">
              <w:r w:rsidR="00102FD9">
                <w:rPr>
                  <w:rStyle w:val="a4"/>
                </w:rPr>
                <w:t>2.2</w:t>
              </w:r>
            </w:hyperlink>
            <w:r w:rsidR="00102FD9">
              <w:t xml:space="preserve">, </w:t>
            </w:r>
            <w:hyperlink r:id="rId30" w:history="1">
              <w:r w:rsidR="00102FD9">
                <w:rPr>
                  <w:rStyle w:val="a4"/>
                </w:rPr>
                <w:t>2.3</w:t>
              </w:r>
            </w:hyperlink>
            <w:r w:rsidR="00102FD9">
              <w:t xml:space="preserve">, </w:t>
            </w:r>
            <w:hyperlink r:id="rId31" w:history="1">
              <w:r w:rsidR="00102FD9">
                <w:rPr>
                  <w:rStyle w:val="a4"/>
                </w:rPr>
                <w:t>3.4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8" w:name="sub_3822"/>
            <w:r>
              <w:t>2.2</w:t>
            </w:r>
            <w:bookmarkEnd w:id="1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Соблюдается ли запрет на размещение организации выше первого этажа жилых зданий либо выше второго этажа при отсутствии входа в организацию, изолированного от жилой части здания?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32" w:history="1">
              <w:r w:rsidR="00102FD9">
                <w:rPr>
                  <w:rStyle w:val="a4"/>
                </w:rPr>
                <w:t>пункт 2.2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9" w:name="sub_3823"/>
            <w:r>
              <w:t>2.3</w:t>
            </w:r>
            <w:bookmarkEnd w:id="1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изолированный вход в организацию при её размещении в жилом здании?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33" w:history="1">
              <w:r w:rsidR="00102FD9">
                <w:rPr>
                  <w:rStyle w:val="a4"/>
                </w:rPr>
                <w:t>пункт 2.2</w:t>
              </w:r>
            </w:hyperlink>
            <w:r w:rsidR="00102FD9">
              <w:t xml:space="preserve"> СанПиН 2.1.2.2631-10;</w:t>
            </w:r>
          </w:p>
          <w:p w:rsidR="00F73668" w:rsidRDefault="006901BD">
            <w:pPr>
              <w:pStyle w:val="a5"/>
              <w:jc w:val="center"/>
            </w:pPr>
            <w:hyperlink r:id="rId34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СанПиН 2.1.2.2645-10</w:t>
            </w:r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20" w:name="sub_3083"/>
            <w:r>
              <w:t>3. Требования к устройству и оборудованию помещений организации</w:t>
            </w:r>
            <w:bookmarkEnd w:id="20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1" w:name="sub_3831"/>
            <w:r>
              <w:t>3.1</w:t>
            </w:r>
            <w:bookmarkEnd w:id="2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Имеется ли в организации помещение или специальное место для дезинфекции, </w:t>
            </w:r>
            <w:proofErr w:type="spellStart"/>
            <w:r>
              <w:t>предстерилизационной</w:t>
            </w:r>
            <w:proofErr w:type="spellEnd"/>
            <w:r>
              <w:t xml:space="preserve"> очистки и стерилизации инструментов, оборудованное раковиной с подводкой горячей и холодной воды?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35" w:history="1">
              <w:r w:rsidR="00102FD9">
                <w:rPr>
                  <w:rStyle w:val="a4"/>
                </w:rPr>
                <w:t>пункт 3.2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2" w:name="sub_3832"/>
            <w:r>
              <w:t>3.2</w:t>
            </w:r>
            <w:bookmarkEnd w:id="2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Обеспечено ли размещение в </w:t>
            </w:r>
            <w:r>
              <w:lastRenderedPageBreak/>
              <w:t xml:space="preserve">отдельных помещениях кабинетов педикюра, массажа, солярия, пирсинга, </w:t>
            </w:r>
            <w:proofErr w:type="spellStart"/>
            <w:r>
              <w:t>татуажа</w:t>
            </w:r>
            <w:proofErr w:type="spellEnd"/>
            <w:r>
              <w:t xml:space="preserve"> и косметического кабинета?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36" w:history="1">
              <w:r w:rsidR="00102FD9">
                <w:rPr>
                  <w:rStyle w:val="a4"/>
                </w:rPr>
                <w:t>пункт 3.3</w:t>
              </w:r>
            </w:hyperlink>
            <w:r w:rsidR="00102FD9">
              <w:t xml:space="preserve"> СанПиН 2.1.2.2631-</w:t>
            </w:r>
            <w:r w:rsidR="00102FD9">
              <w:lastRenderedPageBreak/>
              <w:t>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3" w:name="sub_3833"/>
            <w:r>
              <w:lastRenderedPageBreak/>
              <w:t>3.3</w:t>
            </w:r>
            <w:bookmarkEnd w:id="2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Соблюдаются ли гигиенические требования к воздухообмену помещений и параметрам микроклимата при размещении отдельных рабочих мест для маникюра в помещениях общественных зданий, в том числе торговых центров?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37" w:history="1">
              <w:r w:rsidR="00102FD9">
                <w:rPr>
                  <w:rStyle w:val="a4"/>
                </w:rPr>
                <w:t>пункт 3.4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4" w:name="sub_3834"/>
            <w:r>
              <w:t>3.4</w:t>
            </w:r>
            <w:bookmarkEnd w:id="2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Предусмотрен ли изолированный кабинет в случае совмещения выполнения услуг маникюра и педикюра при организации одного рабочего места для мастера?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38" w:history="1">
              <w:r w:rsidR="00102FD9">
                <w:rPr>
                  <w:rStyle w:val="a4"/>
                </w:rPr>
                <w:t>пункт 3.5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5" w:name="sub_3835"/>
            <w:r>
              <w:t>3.5</w:t>
            </w:r>
            <w:bookmarkEnd w:id="2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в педикюрном кабинете не менее 2-х ванн для ног (если не используются одноразовые вкладыши) с подводкой горячей и холодной воды и отдельная раковина для мытья рук?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39" w:history="1">
              <w:r w:rsidR="00102FD9">
                <w:rPr>
                  <w:rStyle w:val="a4"/>
                </w:rPr>
                <w:t>пункт 3.6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6" w:name="sub_3836"/>
            <w:r>
              <w:t>3.6</w:t>
            </w:r>
            <w:bookmarkEnd w:id="2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 ли косметический кабинет, рассчитанный на 2 или 3 рабочих места, изолирующими перегородками высотой 1,8 или 2,0 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0" w:history="1">
              <w:r w:rsidR="00102FD9">
                <w:rPr>
                  <w:rStyle w:val="a4"/>
                </w:rPr>
                <w:t>пункт 3.7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7" w:name="sub_3837"/>
            <w:r>
              <w:t>3.7</w:t>
            </w:r>
            <w:bookmarkEnd w:id="2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Оборудованы ли рабочие места мебелью, позволяющей проводить обработку моющими и дезинфицирующими средствами?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1" w:history="1">
              <w:r w:rsidR="00102FD9">
                <w:rPr>
                  <w:rStyle w:val="a4"/>
                </w:rPr>
                <w:t>пункт 3.8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8" w:name="sub_3838"/>
            <w:r>
              <w:t>3.8</w:t>
            </w:r>
            <w:bookmarkEnd w:id="2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Оборудованы ли рабочие места парикмахеров креслами, туалетными столами с раковинами для мытья волос (при отсутствии специального места для мытья волос)?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2" w:history="1">
              <w:r w:rsidR="00102FD9">
                <w:rPr>
                  <w:rStyle w:val="a4"/>
                </w:rPr>
                <w:t>пункт 3.9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29" w:name="sub_3839"/>
            <w:r>
              <w:t>3.9</w:t>
            </w:r>
            <w:bookmarkEnd w:id="2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комната для отдыха и приёма пищи персоналом?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3" w:history="1">
              <w:r w:rsidR="00102FD9">
                <w:rPr>
                  <w:rStyle w:val="a4"/>
                </w:rPr>
                <w:t>пункт 3.10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0" w:name="sub_38310"/>
            <w:r>
              <w:t>3.10</w:t>
            </w:r>
            <w:bookmarkEnd w:id="3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гардероб и условия для раздельного хранения личной и специальной одежды?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4" w:history="1">
              <w:r w:rsidR="00102FD9">
                <w:rPr>
                  <w:rStyle w:val="a4"/>
                </w:rPr>
                <w:t>пункты 3.10</w:t>
              </w:r>
            </w:hyperlink>
            <w:r w:rsidR="00102FD9">
              <w:t xml:space="preserve">, </w:t>
            </w:r>
            <w:hyperlink r:id="rId45" w:history="1">
              <w:r w:rsidR="00102FD9">
                <w:rPr>
                  <w:rStyle w:val="a4"/>
                </w:rPr>
                <w:t>9.12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1" w:name="sub_38311"/>
            <w:r>
              <w:t>3.11</w:t>
            </w:r>
            <w:bookmarkEnd w:id="3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санузел для персонала?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6" w:history="1">
              <w:r w:rsidR="00102FD9">
                <w:rPr>
                  <w:rStyle w:val="a4"/>
                </w:rPr>
                <w:t>пункт 3.10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2" w:name="sub_38312"/>
            <w:r>
              <w:t>3.12</w:t>
            </w:r>
            <w:bookmarkEnd w:id="3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Имеются ли помещения или место для хранения инвентаря, мусора и остриженных волос?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7" w:history="1">
              <w:r w:rsidR="00102FD9">
                <w:rPr>
                  <w:rStyle w:val="a4"/>
                </w:rPr>
                <w:t>пункт 3.10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3" w:name="sub_38313"/>
            <w:r>
              <w:lastRenderedPageBreak/>
              <w:t>3.13</w:t>
            </w:r>
            <w:bookmarkEnd w:id="3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помещение для хранения чистого белья и парфюмерно-косметических средств, оборудованное стеллажами или шкафами?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8" w:history="1">
              <w:r w:rsidR="00102FD9">
                <w:rPr>
                  <w:rStyle w:val="a4"/>
                </w:rPr>
                <w:t>пункт 3.12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4" w:name="sub_38314"/>
            <w:r>
              <w:t>3.14</w:t>
            </w:r>
            <w:bookmarkEnd w:id="3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помещение для хранения грязного белья, оборудованное емкостями с крышками, покрытие которых позволяет проводить их мытье и дезинфекцию?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49" w:history="1">
              <w:r w:rsidR="00102FD9">
                <w:rPr>
                  <w:rStyle w:val="a4"/>
                </w:rPr>
                <w:t>пункт 3.12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5" w:name="sub_38315"/>
            <w:r>
              <w:t>3.15</w:t>
            </w:r>
            <w:bookmarkEnd w:id="3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Соблюдаются ли требования к условиям хранения на рабочем месте используемой в течение рабочей смены парфюмерно-косметической продукции, указанным в инструкции по её применению?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0" w:history="1">
              <w:r w:rsidR="00102FD9">
                <w:rPr>
                  <w:rStyle w:val="a4"/>
                </w:rPr>
                <w:t>пункт 3.13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6" w:name="sub_38316"/>
            <w:r>
              <w:t>3.16</w:t>
            </w:r>
            <w:bookmarkEnd w:id="3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изолированное помещение для проведения постижерных работ, если таковые проводятся?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1" w:history="1">
              <w:r w:rsidR="00102FD9">
                <w:rPr>
                  <w:rStyle w:val="a4"/>
                </w:rPr>
                <w:t>пункт 3.14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37" w:name="sub_3084"/>
            <w:r>
              <w:t>4. Требования к оборудованию и содержанию соляриев</w:t>
            </w:r>
            <w:bookmarkEnd w:id="37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8" w:name="sub_3841"/>
            <w:r>
              <w:t>4.1</w:t>
            </w:r>
            <w:bookmarkEnd w:id="3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Соблюдается ли запрет на использование в солярии оборудования с диапазоном ультрафиолетового излучения УФ-С?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2" w:history="1">
              <w:r w:rsidR="00102FD9">
                <w:rPr>
                  <w:rStyle w:val="a4"/>
                </w:rPr>
                <w:t>пункт 4.1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39" w:name="sub_3842"/>
            <w:r>
              <w:t>4.2</w:t>
            </w:r>
            <w:bookmarkEnd w:id="3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Имеются ли технические паспорта и инструкции на русском языке на все аппараты (солярии), а также документы, подтверждающие их безопасность?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3" w:history="1">
              <w:r w:rsidR="00102FD9">
                <w:rPr>
                  <w:rStyle w:val="a4"/>
                </w:rPr>
                <w:t>пункт 4.2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0" w:name="sub_3843"/>
            <w:r>
              <w:t>4.3</w:t>
            </w:r>
            <w:bookmarkEnd w:id="4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Обеспечена ли необходимая площадь помещения, где установлена кабина солярия?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4" w:history="1">
              <w:r w:rsidR="00102FD9">
                <w:rPr>
                  <w:rStyle w:val="a4"/>
                </w:rPr>
                <w:t>пункт 4.3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1" w:name="sub_3844"/>
            <w:r>
              <w:t>4.4</w:t>
            </w:r>
            <w:bookmarkEnd w:id="4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Организована ли в помещении, где расположена кабина солярия, рабочая зона оператора (за исключением случаев предоставления услуги солярия в автоматическом режиме)?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5" w:history="1">
              <w:r w:rsidR="00102FD9">
                <w:rPr>
                  <w:rStyle w:val="a4"/>
                </w:rPr>
                <w:t>пункт 4.4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2" w:name="sub_3845"/>
            <w:r>
              <w:t>4.5</w:t>
            </w:r>
            <w:bookmarkEnd w:id="4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Обеспечено ли предоставление услуги солярия только в автоматическом режиме в случае отсутствия рабочей зоны оператора?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6" w:history="1">
              <w:r w:rsidR="00102FD9">
                <w:rPr>
                  <w:rStyle w:val="a4"/>
                </w:rPr>
                <w:t>пункт 4.4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3" w:name="sub_3846"/>
            <w:r>
              <w:lastRenderedPageBreak/>
              <w:t>4.6</w:t>
            </w:r>
            <w:bookmarkEnd w:id="4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доступ персонала и посетителей к умывальнику и санузлу?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7" w:history="1">
              <w:r w:rsidR="00102FD9">
                <w:rPr>
                  <w:rStyle w:val="a4"/>
                </w:rPr>
                <w:t>пункт 4.4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4" w:name="sub_3847"/>
            <w:r>
              <w:t>4.7</w:t>
            </w:r>
            <w:bookmarkEnd w:id="4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Оборудована ли зона оператора пультом дистанционного управления солярием (соляриями), исключающим самовольное изменение времени сеанса клиентом?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8" w:history="1">
              <w:r w:rsidR="00102FD9">
                <w:rPr>
                  <w:rStyle w:val="a4"/>
                </w:rPr>
                <w:t>пункт 4.5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5" w:name="sub_3848"/>
            <w:r>
              <w:t>4.8</w:t>
            </w:r>
            <w:bookmarkEnd w:id="4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Оборудовано ли помещение для эксплуатации соляриев приточно-вытяжной вентиляцией с механическим побуждением, обеспечивающей трех- или четырехкратный воздухообмен в час?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59" w:history="1">
              <w:r w:rsidR="00102FD9">
                <w:rPr>
                  <w:rStyle w:val="a4"/>
                </w:rPr>
                <w:t>пункт 4.6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6" w:name="sub_3849"/>
            <w:r>
              <w:t>4.9</w:t>
            </w:r>
            <w:bookmarkEnd w:id="4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Обеспечивается ли при отсутствии приточно-вытяжной вентиляции естественный приток воздуха в помещение в случае установки аппаратов (соляриев), оборудованных собственной системой вентиляции?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0" w:history="1">
              <w:r w:rsidR="00102FD9">
                <w:rPr>
                  <w:rStyle w:val="a4"/>
                </w:rPr>
                <w:t>пункт 4.6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7" w:name="sub_38410"/>
            <w:r>
              <w:t>4.10</w:t>
            </w:r>
            <w:bookmarkEnd w:id="4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Обеспечивается ли соответствие температуры и влажности воздуха в кабине солярия требованиям технической документации на данный аппарат, но не выше значения температуры, составляющего 28°С?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1" w:history="1">
              <w:r w:rsidR="00102FD9">
                <w:rPr>
                  <w:rStyle w:val="a4"/>
                </w:rPr>
                <w:t>пункт 4.7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8" w:name="sub_38411"/>
            <w:r>
              <w:t>4.11</w:t>
            </w:r>
            <w:bookmarkEnd w:id="4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Соответствует ли значение температуры воздуха в помещении, в котором размещается кабина солярия, диапазону от 18 до 24°С?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2" w:history="1">
              <w:r w:rsidR="00102FD9">
                <w:rPr>
                  <w:rStyle w:val="a4"/>
                </w:rPr>
                <w:t>пункт 4.7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49" w:name="sub_38412"/>
            <w:r>
              <w:t>4.12</w:t>
            </w:r>
            <w:bookmarkEnd w:id="4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Позволяет ли отделка помещения, в котором размещается кабина солярия, проводить влажную уборку и дезинфекцию?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3" w:history="1">
              <w:r w:rsidR="00102FD9">
                <w:rPr>
                  <w:rStyle w:val="a4"/>
                </w:rPr>
                <w:t>пункт 4.9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0" w:name="sub_38413"/>
            <w:r>
              <w:t>4.13</w:t>
            </w:r>
            <w:bookmarkEnd w:id="5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Соблюдаются ли требования по замене ламп при нормативной выработке часов, указанных в техническом паспорте ламп?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4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1" w:name="sub_38414"/>
            <w:r>
              <w:t>4.14</w:t>
            </w:r>
            <w:bookmarkEnd w:id="5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отметка в журнале о замене ламп?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5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2" w:name="sub_38415"/>
            <w:r>
              <w:t>4.15</w:t>
            </w:r>
            <w:bookmarkEnd w:id="5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Доступна ли посетителям информация о замене ламп?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6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3" w:name="sub_38416"/>
            <w:r>
              <w:lastRenderedPageBreak/>
              <w:t>4.16</w:t>
            </w:r>
            <w:bookmarkEnd w:id="5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Имеются ли документы, подтверждающие направление отработанных ламп в специализированные организации для их утилизации в соответствии с требованиями законодательства Российской Федерации?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7" w:history="1">
              <w:r w:rsidR="00102FD9">
                <w:rPr>
                  <w:rStyle w:val="a4"/>
                </w:rPr>
                <w:t>пункт 4.8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4" w:name="sub_38417"/>
            <w:r>
              <w:t>4.17</w:t>
            </w:r>
            <w:bookmarkEnd w:id="5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Обрабатываются ли все поверхности кабины солярия после каждого сеанса дезинфицирующими средствами?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8" w:history="1">
              <w:r w:rsidR="00102FD9">
                <w:rPr>
                  <w:rStyle w:val="a4"/>
                </w:rPr>
                <w:t>пункт 4.10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5" w:name="sub_38418"/>
            <w:r>
              <w:t>4.18</w:t>
            </w:r>
            <w:bookmarkEnd w:id="5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Предоставляются ли посетителям при использовании вертикального солярия одноразовые полотенца для </w:t>
            </w:r>
            <w:proofErr w:type="spellStart"/>
            <w:r>
              <w:t>выстилания</w:t>
            </w:r>
            <w:proofErr w:type="spellEnd"/>
            <w:r>
              <w:t xml:space="preserve"> кабины солярия или одноразовые тапочки?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69" w:history="1">
              <w:r w:rsidR="00102FD9">
                <w:rPr>
                  <w:rStyle w:val="a4"/>
                </w:rPr>
                <w:t>пункт 4.10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6" w:name="sub_38419"/>
            <w:r>
              <w:t>4.19</w:t>
            </w:r>
            <w:bookmarkEnd w:id="5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Проводится ли периодическая, по мере загрязнения, очистка вентиляционных отверстий внутри аппарата солярия?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70" w:history="1">
              <w:r w:rsidR="00102FD9">
                <w:rPr>
                  <w:rStyle w:val="a4"/>
                </w:rPr>
                <w:t>пункт 4.11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7" w:name="sub_38420"/>
            <w:r>
              <w:t>4.20</w:t>
            </w:r>
            <w:bookmarkEnd w:id="5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Соответствуют ли уровни физических факторов, воздействующих на персонал и посетителей соляриев, гигиеническим нормативам?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71" w:history="1">
              <w:r w:rsidR="00102FD9">
                <w:rPr>
                  <w:rStyle w:val="a4"/>
                </w:rPr>
                <w:t>пункт 4.12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8" w:name="sub_38421"/>
            <w:r>
              <w:t>4.21</w:t>
            </w:r>
            <w:bookmarkEnd w:id="5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Превышает ли интенсивность ультрафиолетового излучения нормативные значения (1,9 </w:t>
            </w:r>
            <w:r w:rsidR="00251C19">
              <w:rPr>
                <w:noProof/>
              </w:rPr>
              <w:drawing>
                <wp:inline distT="0" distB="0" distL="0" distR="0">
                  <wp:extent cx="509270" cy="2762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диапазоне 280-315 нм и 10 </w:t>
            </w:r>
            <w:r w:rsidR="00251C19">
              <w:rPr>
                <w:noProof/>
              </w:rPr>
              <w:drawing>
                <wp:inline distT="0" distB="0" distL="0" distR="0">
                  <wp:extent cx="509270" cy="2762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диапазоне 315-400 нм)?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74" w:history="1">
              <w:r w:rsidR="00102FD9">
                <w:rPr>
                  <w:rStyle w:val="a4"/>
                </w:rPr>
                <w:t>пункт 4.13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59" w:name="sub_38422"/>
            <w:r>
              <w:t>4.22</w:t>
            </w:r>
            <w:bookmarkEnd w:id="5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Соблюдается ли запрет на ультрафиолетовое излучение в диапазоне 200-280 </w:t>
            </w:r>
            <w:proofErr w:type="spellStart"/>
            <w:r>
              <w:t>нм</w:t>
            </w:r>
            <w:proofErr w:type="spellEnd"/>
            <w:r>
              <w:t xml:space="preserve"> от изделий </w:t>
            </w:r>
            <w:proofErr w:type="spellStart"/>
            <w:r>
              <w:t>облучательного</w:t>
            </w:r>
            <w:proofErr w:type="spellEnd"/>
            <w:r>
              <w:t xml:space="preserve"> действия?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75" w:history="1">
              <w:r w:rsidR="00102FD9">
                <w:rPr>
                  <w:rStyle w:val="a4"/>
                </w:rPr>
                <w:t>пункт 4.13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60" w:name="sub_38423"/>
            <w:r>
              <w:t>4.23</w:t>
            </w:r>
            <w:bookmarkEnd w:id="6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Доводится ли до сведения посетителей информация: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76" w:history="1">
              <w:r w:rsidR="00102FD9">
                <w:rPr>
                  <w:rStyle w:val="a4"/>
                </w:rPr>
                <w:t>пункт 4.14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о необходимости внимательного ознакомления с инструкцией по инсоляции;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о необходимости использования специальных очков;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- об обязательном определении </w:t>
            </w:r>
            <w:r>
              <w:lastRenderedPageBreak/>
              <w:t xml:space="preserve">времени экспозиции (сеанса) по таблице </w:t>
            </w:r>
            <w:proofErr w:type="spellStart"/>
            <w:r>
              <w:t>фототипов</w:t>
            </w:r>
            <w:proofErr w:type="spellEnd"/>
            <w:r>
              <w:t xml:space="preserve"> человека;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о воздействии некоторых косметических средств и лекарственных препаратов на изменение чувствительности к ультрафиолетовому облучению и связанными с этим ограничениями;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о соблюдении 48-часового интервала между двумя первыми сеансами;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о канцерогенной опасности ультрафиолетового излучения;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о запрете на посещение солярия лицами, не достигшими 18 лет;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о необходимости консультации у врача для определения возможности принятия процедур инсоляции;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- о перечне заболеваний, при которых принятие данной процедуры ограничено или противопоказано?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F73668">
            <w:pPr>
              <w:pStyle w:val="a5"/>
            </w:pPr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61" w:name="sub_3085"/>
            <w:r>
              <w:t>5. Требования к внутренней отделке помещений</w:t>
            </w:r>
            <w:bookmarkEnd w:id="61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62" w:name="sub_3851"/>
            <w:r>
              <w:t>5.1</w:t>
            </w:r>
            <w:bookmarkEnd w:id="6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Используются ли для отделки помещений организации материалы, на которые имеются документы, подтверждающие безопасность данных материалов?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77" w:history="1">
              <w:r w:rsidR="00102FD9">
                <w:rPr>
                  <w:rStyle w:val="a4"/>
                </w:rPr>
                <w:t>пункт 5.1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63" w:name="sub_3852"/>
            <w:r>
              <w:t>5.2</w:t>
            </w:r>
            <w:bookmarkEnd w:id="6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Позволяют ли поверхности стен, потолков, наружная и внутренняя поверхность мебели проводить влажную уборку и обработку дезинфицирующими средствами?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78" w:history="1">
              <w:r w:rsidR="00102FD9">
                <w:rPr>
                  <w:rStyle w:val="a4"/>
                </w:rPr>
                <w:t>пункт 5.2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64" w:name="sub_3853"/>
            <w:r>
              <w:t>5.3</w:t>
            </w:r>
            <w:bookmarkEnd w:id="6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Позволяет ли покрытие полов в организации проводить влажную уборку с использованием моющих и дезинфицирующих средств?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79" w:history="1">
              <w:r w:rsidR="00102FD9">
                <w:rPr>
                  <w:rStyle w:val="a4"/>
                </w:rPr>
                <w:t>пункт 5.3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65" w:name="sub_3086"/>
            <w:r>
              <w:t>6. Требования к водоснабжению и канализации</w:t>
            </w:r>
            <w:bookmarkEnd w:id="65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66" w:name="sub_3861"/>
            <w:r>
              <w:t>6.1</w:t>
            </w:r>
            <w:bookmarkEnd w:id="6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Имеется ли в организации централизованная система хозяйственно-питьевого водоснабжения, в том числе </w:t>
            </w:r>
            <w:r>
              <w:lastRenderedPageBreak/>
              <w:t>горячего, и канализации?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80" w:history="1">
              <w:r w:rsidR="00102FD9">
                <w:rPr>
                  <w:rStyle w:val="a4"/>
                </w:rPr>
                <w:t>пункт 6.1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67" w:name="sub_3862"/>
            <w:r>
              <w:lastRenderedPageBreak/>
              <w:t>6.2</w:t>
            </w:r>
            <w:bookmarkEnd w:id="6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Оборудованы ли помещения организации автономными системами водоснабжения и водоотведения при отсутствии централизованных систем?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81" w:history="1">
              <w:r w:rsidR="00102FD9">
                <w:rPr>
                  <w:rStyle w:val="a4"/>
                </w:rPr>
                <w:t>пункт 6.3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68" w:name="sub_3863"/>
            <w:r>
              <w:t>6.3</w:t>
            </w:r>
            <w:bookmarkEnd w:id="6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Оборудованы ли помещения организации при отсутствии централизованного горячего водоснабжения проточными и непроточными водонагревающими устройствами?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82" w:history="1">
              <w:r w:rsidR="00102FD9">
                <w:rPr>
                  <w:rStyle w:val="a4"/>
                </w:rPr>
                <w:t>пункт 6.4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69" w:name="sub_3864"/>
            <w:r>
              <w:t>6.4</w:t>
            </w:r>
            <w:bookmarkEnd w:id="6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Оборудованы ли производственные и санитарно-бытовые помещения стационарными санитарно-техническими приборами?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83" w:history="1">
              <w:r w:rsidR="00102FD9">
                <w:rPr>
                  <w:rStyle w:val="a4"/>
                </w:rPr>
                <w:t>пункт 6.5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70" w:name="sub_3087"/>
            <w:r>
              <w:t>7. Требования к микроклимату помещений и шуму</w:t>
            </w:r>
            <w:bookmarkEnd w:id="70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71" w:name="sub_3871"/>
            <w:r>
              <w:t>7.1</w:t>
            </w:r>
            <w:bookmarkEnd w:id="7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Соответствуют ли параметры микроклимата в помещениях организации допустимым значениям с учетом периода года?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84" w:history="1">
              <w:r w:rsidR="00102FD9">
                <w:rPr>
                  <w:rStyle w:val="a4"/>
                </w:rPr>
                <w:t>пункт 7.1</w:t>
              </w:r>
            </w:hyperlink>
            <w:r w:rsidR="00102FD9">
              <w:t xml:space="preserve">, </w:t>
            </w:r>
            <w:hyperlink r:id="rId85" w:history="1">
              <w:r w:rsidR="00102FD9">
                <w:rPr>
                  <w:rStyle w:val="a4"/>
                </w:rPr>
                <w:t>приложение 2</w:t>
              </w:r>
            </w:hyperlink>
            <w:r w:rsidR="00102FD9">
              <w:t xml:space="preserve"> СанПиН 2.1.2.2631-10;</w:t>
            </w:r>
          </w:p>
          <w:p w:rsidR="00F73668" w:rsidRDefault="006901BD">
            <w:pPr>
              <w:pStyle w:val="a5"/>
              <w:jc w:val="center"/>
            </w:pPr>
            <w:hyperlink r:id="rId86" w:history="1">
              <w:r w:rsidR="00102FD9">
                <w:rPr>
                  <w:rStyle w:val="a4"/>
                </w:rPr>
                <w:t>глава II</w:t>
              </w:r>
            </w:hyperlink>
            <w:r w:rsidR="00102FD9">
              <w:t xml:space="preserve">, </w:t>
            </w:r>
            <w:hyperlink r:id="rId87" w:history="1">
              <w:r w:rsidR="00102FD9">
                <w:rPr>
                  <w:rStyle w:val="a4"/>
                </w:rPr>
                <w:t>приложения 4</w:t>
              </w:r>
            </w:hyperlink>
            <w:r w:rsidR="00102FD9">
              <w:t xml:space="preserve"> и </w:t>
            </w:r>
            <w:hyperlink r:id="rId88" w:history="1">
              <w:r w:rsidR="00102FD9">
                <w:rPr>
                  <w:rStyle w:val="a4"/>
                </w:rPr>
                <w:t>5</w:t>
              </w:r>
            </w:hyperlink>
            <w:r w:rsidR="00102FD9">
              <w:t xml:space="preserve"> СанПиН 2.2.4.3359-16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72" w:name="sub_3872"/>
            <w:r>
              <w:t>7.2</w:t>
            </w:r>
            <w:bookmarkEnd w:id="7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Оборудованы ли помещения организации </w:t>
            </w:r>
            <w:proofErr w:type="spellStart"/>
            <w:r>
              <w:t>общеобменной</w:t>
            </w:r>
            <w:proofErr w:type="spellEnd"/>
            <w:r>
              <w:t xml:space="preserve"> механической приточно-вытяжной вентиляцией?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89" w:history="1">
              <w:r w:rsidR="00102FD9">
                <w:rPr>
                  <w:rStyle w:val="a4"/>
                </w:rPr>
                <w:t>пункт 7.4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73" w:name="sub_3873"/>
            <w:r>
              <w:t>7.3</w:t>
            </w:r>
            <w:bookmarkEnd w:id="7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Предусмотрено ли проветривание или естественная вытяжная вентиляция в организациях, в которых количество рабочих мест составляет не более трех и отсутствует </w:t>
            </w:r>
            <w:proofErr w:type="spellStart"/>
            <w:r>
              <w:t>общеобменная</w:t>
            </w:r>
            <w:proofErr w:type="spellEnd"/>
            <w:r>
              <w:t xml:space="preserve"> механическая приточно-вытяжная вентиляция?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90" w:history="1">
              <w:r w:rsidR="00102FD9">
                <w:rPr>
                  <w:rStyle w:val="a4"/>
                </w:rPr>
                <w:t>пункт 7.5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74" w:name="sub_3874"/>
            <w:r>
              <w:t>7.4</w:t>
            </w:r>
            <w:bookmarkEnd w:id="7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Оборудовано ли местной принудительной вытяжной вентиляцией рабочее место мастера по наращиванию ногтей?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91" w:history="1">
              <w:r w:rsidR="00102FD9">
                <w:rPr>
                  <w:rStyle w:val="a4"/>
                </w:rPr>
                <w:t>пункт 7.6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75" w:name="sub_3875"/>
            <w:r>
              <w:t>7.5</w:t>
            </w:r>
            <w:bookmarkEnd w:id="7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Обеспечено ли проведение </w:t>
            </w:r>
            <w:proofErr w:type="spellStart"/>
            <w:r>
              <w:t>плановопредупредительного</w:t>
            </w:r>
            <w:proofErr w:type="spellEnd"/>
            <w:r>
              <w:t xml:space="preserve"> ремонта всех вентиляционных установок в соответствии с рекомендациями </w:t>
            </w:r>
            <w:r>
              <w:lastRenderedPageBreak/>
              <w:t>фирмы-изготовителя, а также наличие паспортов на данные установки?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92" w:history="1">
              <w:r w:rsidR="00102FD9">
                <w:rPr>
                  <w:rStyle w:val="a4"/>
                </w:rPr>
                <w:t>пункт 7.8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76" w:name="sub_3876"/>
            <w:r>
              <w:lastRenderedPageBreak/>
              <w:t>7.6</w:t>
            </w:r>
            <w:bookmarkEnd w:id="7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Соответствуют ли уровни физических факторов на рабочих местах гигиеническим требованиям к микроклимату производственных помещений и санитарным нормам шума?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93" w:history="1">
              <w:r w:rsidR="00102FD9">
                <w:rPr>
                  <w:rStyle w:val="a4"/>
                </w:rPr>
                <w:t>пункт 7.9</w:t>
              </w:r>
            </w:hyperlink>
            <w:r w:rsidR="00102FD9">
              <w:t xml:space="preserve"> СанПиН 2.1.2.2631-10;</w:t>
            </w:r>
          </w:p>
          <w:p w:rsidR="00F73668" w:rsidRDefault="006901BD">
            <w:pPr>
              <w:pStyle w:val="a5"/>
              <w:jc w:val="center"/>
            </w:pPr>
            <w:hyperlink r:id="rId94" w:history="1">
              <w:r w:rsidR="00102FD9">
                <w:rPr>
                  <w:rStyle w:val="a4"/>
                </w:rPr>
                <w:t>главы II - III</w:t>
              </w:r>
            </w:hyperlink>
            <w:r w:rsidR="00102FD9">
              <w:t xml:space="preserve"> СанПиН 2.2.4.3359-16</w:t>
            </w:r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77" w:name="sub_3088"/>
            <w:r>
              <w:t>8. Требования к искусственному и естественному освещению</w:t>
            </w:r>
            <w:bookmarkEnd w:id="77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78" w:name="sub_3881"/>
            <w:r>
              <w:t>8.1</w:t>
            </w:r>
            <w:bookmarkEnd w:id="7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Соответствует ли гигиеническим нормативам освещенность на рабочих местах?</w:t>
            </w:r>
          </w:p>
          <w:p w:rsidR="00F73668" w:rsidRDefault="00102FD9">
            <w:pPr>
              <w:pStyle w:val="a7"/>
            </w:pPr>
            <w:r>
              <w:t>(результаты лабораторных замеров)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95" w:history="1">
              <w:r w:rsidR="00102FD9">
                <w:rPr>
                  <w:rStyle w:val="a4"/>
                </w:rPr>
                <w:t>пункт 8.1</w:t>
              </w:r>
            </w:hyperlink>
            <w:r w:rsidR="00102FD9">
              <w:t xml:space="preserve">, </w:t>
            </w:r>
            <w:hyperlink r:id="rId96" w:history="1">
              <w:r w:rsidR="00102FD9">
                <w:rPr>
                  <w:rStyle w:val="a4"/>
                </w:rPr>
                <w:t>приложение 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79" w:name="sub_3882"/>
            <w:r>
              <w:t>8.2</w:t>
            </w:r>
            <w:bookmarkEnd w:id="7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Соблюдается ли требования к видам ламп, используемых для общего и местного искусственного освещения производственных и вспомогательных помещений организации?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97" w:history="1">
              <w:r w:rsidR="00102FD9">
                <w:rPr>
                  <w:rStyle w:val="a4"/>
                </w:rPr>
                <w:t>пункт 8.2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0" w:name="sub_3883"/>
            <w:r>
              <w:t>8.3</w:t>
            </w:r>
            <w:bookmarkEnd w:id="8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комбинированное освещение (общее и местное) на рабочих местах маникюрных и педикюрных кабинетов, кабинетов декоративной косметики?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98" w:history="1">
              <w:r w:rsidR="00102FD9">
                <w:rPr>
                  <w:rStyle w:val="a4"/>
                </w:rPr>
                <w:t>пункт 8.3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3668" w:rsidRDefault="00102FD9">
            <w:pPr>
              <w:pStyle w:val="1"/>
            </w:pPr>
            <w:bookmarkStart w:id="81" w:name="sub_3089"/>
            <w:r>
              <w:t>9. Требования к содержанию помещений и организации санитарно-гигиенического и противоэпидемического режима работы</w:t>
            </w:r>
            <w:bookmarkEnd w:id="81"/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2" w:name="sub_3891"/>
            <w:r>
              <w:t>9.1</w:t>
            </w:r>
            <w:bookmarkEnd w:id="8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Проводится ли дезинфекция, </w:t>
            </w:r>
            <w:proofErr w:type="spellStart"/>
            <w:r>
              <w:t>предстерилизационная</w:t>
            </w:r>
            <w:proofErr w:type="spellEnd"/>
            <w:r>
              <w:t xml:space="preserve"> очистка, стерилизация инструментов, изделий и расходных материалов?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99" w:history="1">
              <w:r w:rsidR="00102FD9">
                <w:rPr>
                  <w:rStyle w:val="a4"/>
                </w:rPr>
                <w:t>пункты 9.2</w:t>
              </w:r>
            </w:hyperlink>
            <w:r w:rsidR="00102FD9">
              <w:t xml:space="preserve">, </w:t>
            </w:r>
            <w:hyperlink r:id="rId100" w:history="1">
              <w:r w:rsidR="00102FD9">
                <w:rPr>
                  <w:rStyle w:val="a4"/>
                </w:rPr>
                <w:t>9.9</w:t>
              </w:r>
            </w:hyperlink>
            <w:r w:rsidR="00102FD9">
              <w:t xml:space="preserve">, </w:t>
            </w:r>
            <w:hyperlink r:id="rId101" w:history="1">
              <w:r w:rsidR="00102FD9">
                <w:rPr>
                  <w:rStyle w:val="a4"/>
                </w:rPr>
                <w:t>9.16</w:t>
              </w:r>
            </w:hyperlink>
            <w:r w:rsidR="00102FD9">
              <w:t xml:space="preserve">, </w:t>
            </w:r>
            <w:hyperlink r:id="rId102" w:history="1">
              <w:r w:rsidR="00102FD9">
                <w:rPr>
                  <w:rStyle w:val="a4"/>
                </w:rPr>
                <w:t>9.17</w:t>
              </w:r>
            </w:hyperlink>
            <w:r w:rsidR="00102FD9">
              <w:t xml:space="preserve">, </w:t>
            </w:r>
            <w:hyperlink r:id="rId103" w:history="1">
              <w:r w:rsidR="00102FD9">
                <w:rPr>
                  <w:rStyle w:val="a4"/>
                </w:rPr>
                <w:t>9.19</w:t>
              </w:r>
            </w:hyperlink>
            <w:r w:rsidR="00102FD9">
              <w:t xml:space="preserve">, </w:t>
            </w:r>
            <w:hyperlink r:id="rId104" w:history="1">
              <w:r w:rsidR="00102FD9">
                <w:rPr>
                  <w:rStyle w:val="a4"/>
                </w:rPr>
                <w:t>9.22</w:t>
              </w:r>
            </w:hyperlink>
            <w:r w:rsidR="00102FD9">
              <w:t xml:space="preserve">, </w:t>
            </w:r>
            <w:hyperlink r:id="rId105" w:history="1">
              <w:r w:rsidR="00102FD9">
                <w:rPr>
                  <w:rStyle w:val="a4"/>
                </w:rPr>
                <w:t>9.23</w:t>
              </w:r>
            </w:hyperlink>
            <w:r w:rsidR="00102FD9">
              <w:t xml:space="preserve">, </w:t>
            </w:r>
            <w:hyperlink r:id="rId106" w:history="1">
              <w:r w:rsidR="00102FD9">
                <w:rPr>
                  <w:rStyle w:val="a4"/>
                </w:rPr>
                <w:t>9.24</w:t>
              </w:r>
            </w:hyperlink>
            <w:r w:rsidR="00102FD9">
              <w:t xml:space="preserve">, </w:t>
            </w:r>
            <w:hyperlink r:id="rId107" w:history="1">
              <w:r w:rsidR="00102FD9">
                <w:rPr>
                  <w:rStyle w:val="a4"/>
                </w:rPr>
                <w:t>9.18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3" w:name="sub_3892"/>
            <w:r>
              <w:t>9.2</w:t>
            </w:r>
            <w:bookmarkEnd w:id="8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Соблюдаются ли режимы дезинфекции, </w:t>
            </w:r>
            <w:proofErr w:type="spellStart"/>
            <w:r>
              <w:t>предстерилизационной</w:t>
            </w:r>
            <w:proofErr w:type="spellEnd"/>
            <w:r>
              <w:t xml:space="preserve"> очистки, стерилизации инструментов, изделий и расходных материалов?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08" w:history="1">
              <w:r w:rsidR="00102FD9">
                <w:rPr>
                  <w:rStyle w:val="a4"/>
                </w:rPr>
                <w:t>пункты 9.2</w:t>
              </w:r>
            </w:hyperlink>
            <w:r w:rsidR="00102FD9">
              <w:t xml:space="preserve">, </w:t>
            </w:r>
            <w:hyperlink r:id="rId109" w:history="1">
              <w:r w:rsidR="00102FD9">
                <w:rPr>
                  <w:rStyle w:val="a4"/>
                </w:rPr>
                <w:t>9.9</w:t>
              </w:r>
            </w:hyperlink>
            <w:r w:rsidR="00102FD9">
              <w:t xml:space="preserve">, </w:t>
            </w:r>
            <w:hyperlink r:id="rId110" w:history="1">
              <w:r w:rsidR="00102FD9">
                <w:rPr>
                  <w:rStyle w:val="a4"/>
                </w:rPr>
                <w:t>9.16</w:t>
              </w:r>
            </w:hyperlink>
            <w:r w:rsidR="00102FD9">
              <w:t xml:space="preserve">, </w:t>
            </w:r>
            <w:hyperlink r:id="rId111" w:history="1">
              <w:r w:rsidR="00102FD9">
                <w:rPr>
                  <w:rStyle w:val="a4"/>
                </w:rPr>
                <w:t>9.17</w:t>
              </w:r>
            </w:hyperlink>
            <w:r w:rsidR="00102FD9">
              <w:t xml:space="preserve">, </w:t>
            </w:r>
            <w:hyperlink r:id="rId112" w:history="1">
              <w:r w:rsidR="00102FD9">
                <w:rPr>
                  <w:rStyle w:val="a4"/>
                </w:rPr>
                <w:t>9.18</w:t>
              </w:r>
            </w:hyperlink>
            <w:r w:rsidR="00102FD9">
              <w:t xml:space="preserve">, </w:t>
            </w:r>
            <w:hyperlink r:id="rId113" w:history="1">
              <w:r w:rsidR="00102FD9">
                <w:rPr>
                  <w:rStyle w:val="a4"/>
                </w:rPr>
                <w:t>9.19</w:t>
              </w:r>
            </w:hyperlink>
            <w:r w:rsidR="00102FD9">
              <w:t xml:space="preserve">, </w:t>
            </w:r>
            <w:hyperlink r:id="rId114" w:history="1">
              <w:r w:rsidR="00102FD9">
                <w:rPr>
                  <w:rStyle w:val="a4"/>
                </w:rPr>
                <w:t>9.22</w:t>
              </w:r>
            </w:hyperlink>
            <w:r w:rsidR="00102FD9">
              <w:t xml:space="preserve">, </w:t>
            </w:r>
            <w:hyperlink r:id="rId115" w:history="1">
              <w:r w:rsidR="00102FD9">
                <w:rPr>
                  <w:rStyle w:val="a4"/>
                </w:rPr>
                <w:t>9.23</w:t>
              </w:r>
            </w:hyperlink>
            <w:r w:rsidR="00102FD9">
              <w:t xml:space="preserve">, </w:t>
            </w:r>
            <w:hyperlink r:id="rId116" w:history="1">
              <w:r w:rsidR="00102FD9">
                <w:rPr>
                  <w:rStyle w:val="a4"/>
                </w:rPr>
                <w:t>9.24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4" w:name="sub_3893"/>
            <w:r>
              <w:t>9.3</w:t>
            </w:r>
            <w:bookmarkEnd w:id="8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Осуществляется ли не менее 2 раз в день влажная уборка помещений с использованием моющих и дезинфицирующих средств?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17" w:history="1">
              <w:r w:rsidR="00102FD9">
                <w:rPr>
                  <w:rStyle w:val="a4"/>
                </w:rPr>
                <w:t>пункты 9.1</w:t>
              </w:r>
            </w:hyperlink>
            <w:r w:rsidR="00102FD9">
              <w:t xml:space="preserve">, </w:t>
            </w:r>
            <w:hyperlink r:id="rId118" w:history="1">
              <w:r w:rsidR="00102FD9">
                <w:rPr>
                  <w:rStyle w:val="a4"/>
                </w:rPr>
                <w:t>9.4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5" w:name="sub_3894"/>
            <w:r>
              <w:t>9.4</w:t>
            </w:r>
            <w:bookmarkEnd w:id="8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Промаркирован ли уборочный инвентарь?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19" w:history="1">
              <w:r w:rsidR="00102FD9">
                <w:rPr>
                  <w:rStyle w:val="a4"/>
                </w:rPr>
                <w:t>пункт 9.4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6" w:name="sub_3895"/>
            <w:r>
              <w:lastRenderedPageBreak/>
              <w:t>9.5</w:t>
            </w:r>
            <w:bookmarkEnd w:id="8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Хранится ли уборочный инвентарь в специально выделенном помещении?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20" w:history="1">
              <w:r w:rsidR="00102FD9">
                <w:rPr>
                  <w:rStyle w:val="a4"/>
                </w:rPr>
                <w:t>пункт 9.4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7" w:name="sub_3896"/>
            <w:r>
              <w:t>9.6</w:t>
            </w:r>
            <w:bookmarkEnd w:id="8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Соблюдается ли порядок сбора, хранения и утилизации остриженных волос?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21" w:history="1">
              <w:r w:rsidR="00102FD9">
                <w:rPr>
                  <w:rStyle w:val="a4"/>
                </w:rPr>
                <w:t>пункты 9.6</w:t>
              </w:r>
            </w:hyperlink>
            <w:r w:rsidR="00102FD9">
              <w:t xml:space="preserve">, </w:t>
            </w:r>
            <w:hyperlink r:id="rId122" w:history="1">
              <w:r w:rsidR="00102FD9">
                <w:rPr>
                  <w:rStyle w:val="a4"/>
                </w:rPr>
                <w:t>10.2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8" w:name="sub_3897"/>
            <w:r>
              <w:t>9.7</w:t>
            </w:r>
            <w:bookmarkEnd w:id="8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в наличии закрывающийся совок для сбора остриженных волос?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23" w:history="1">
              <w:r w:rsidR="00102FD9">
                <w:rPr>
                  <w:rStyle w:val="a4"/>
                </w:rPr>
                <w:t>пункт 9.6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89" w:name="sub_3898"/>
            <w:r>
              <w:t>9.8</w:t>
            </w:r>
            <w:bookmarkEnd w:id="8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Ведется ли учет дезинфекции и стерилизации инструментов в целях профилактики инфекций и заболеваний, в том числе парентеральных гепатитов, ВИЧ-инфекции, туберкулеза, грибковых заболеваний?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24" w:history="1">
              <w:r w:rsidR="00102FD9">
                <w:rPr>
                  <w:rStyle w:val="a4"/>
                </w:rPr>
                <w:t>пункт 9.9</w:t>
              </w:r>
            </w:hyperlink>
            <w:r w:rsidR="00102FD9">
              <w:t xml:space="preserve"> СанПиН 2.1.2.2631-10;</w:t>
            </w:r>
          </w:p>
          <w:p w:rsidR="00F73668" w:rsidRDefault="006901BD">
            <w:pPr>
              <w:pStyle w:val="a5"/>
              <w:jc w:val="center"/>
            </w:pPr>
            <w:hyperlink r:id="rId125" w:history="1">
              <w:r w:rsidR="00102FD9">
                <w:rPr>
                  <w:rStyle w:val="a4"/>
                </w:rPr>
                <w:t>глава XI</w:t>
              </w:r>
            </w:hyperlink>
            <w:r w:rsidR="00102FD9">
              <w:t xml:space="preserve"> СанПиН 3.1.1.2341-08 "Профилактика вирусного гепатита В"</w:t>
            </w:r>
            <w:hyperlink w:anchor="sub_4446" w:history="1">
              <w:r w:rsidR="00102FD9">
                <w:rPr>
                  <w:rStyle w:val="a4"/>
                </w:rPr>
                <w:t>*(46)</w:t>
              </w:r>
            </w:hyperlink>
            <w:r w:rsidR="00102FD9">
              <w:t>;</w:t>
            </w:r>
          </w:p>
          <w:p w:rsidR="00F73668" w:rsidRDefault="006901BD">
            <w:pPr>
              <w:pStyle w:val="a5"/>
              <w:jc w:val="center"/>
            </w:pPr>
            <w:hyperlink r:id="rId126" w:history="1">
              <w:r w:rsidR="00102FD9">
                <w:rPr>
                  <w:rStyle w:val="a4"/>
                </w:rPr>
                <w:t>пункт 8.6</w:t>
              </w:r>
            </w:hyperlink>
            <w:r w:rsidR="00102FD9">
              <w:t xml:space="preserve"> СП 3.1.5.2826-10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0" w:name="sub_3899"/>
            <w:r>
              <w:t>9.9</w:t>
            </w:r>
            <w:bookmarkEnd w:id="9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Соблюдается ли порядок раздельного хранения запаса чистого белья, использованного белья, парфюмерно-косметических, моющих и дезинфекционных средств?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27" w:history="1">
              <w:r w:rsidR="00102FD9">
                <w:rPr>
                  <w:rStyle w:val="a4"/>
                </w:rPr>
                <w:t>пункт 9.10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1" w:name="sub_38910"/>
            <w:r>
              <w:t>9.10</w:t>
            </w:r>
            <w:bookmarkEnd w:id="9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Соблюдается ли требование о хранении чистого белья на открытых стеллажах или на рабочих местах только в индивидуальной упаковке?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28" w:history="1">
              <w:r w:rsidR="00102FD9">
                <w:rPr>
                  <w:rStyle w:val="a4"/>
                </w:rPr>
                <w:t>пункт 9.10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2" w:name="sub_38911"/>
            <w:r>
              <w:t>9.11</w:t>
            </w:r>
            <w:bookmarkEnd w:id="9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Используются ли одноразовые шапочки, накидки, полотенца, салфетки, простыни для клиентов?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29" w:history="1">
              <w:r w:rsidR="00102FD9">
                <w:rPr>
                  <w:rStyle w:val="a4"/>
                </w:rPr>
                <w:t>пункт 9.10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3" w:name="sub_38912"/>
            <w:r>
              <w:t>9.12</w:t>
            </w:r>
            <w:bookmarkEnd w:id="9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Применяются ли пеньюары из синтетической ткани с одноразовыми подворотничками или с чистыми хлопчатобумажными салфетками?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30" w:history="1">
              <w:r w:rsidR="00102FD9">
                <w:rPr>
                  <w:rStyle w:val="a4"/>
                </w:rPr>
                <w:t>пункт 9.10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4" w:name="sub_38913"/>
            <w:r>
              <w:t>9.13</w:t>
            </w:r>
            <w:bookmarkEnd w:id="9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Производится ли стирка использованного белья и рабочей одежды централизованно?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31" w:history="1">
              <w:r w:rsidR="00102FD9">
                <w:rPr>
                  <w:rStyle w:val="a4"/>
                </w:rPr>
                <w:t>пункт 9.12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5" w:name="sub_38914"/>
            <w:r>
              <w:t>9.14</w:t>
            </w:r>
            <w:bookmarkEnd w:id="9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Хранится ли рабочая одежда персонала отдельно от его личной одежды?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32" w:history="1">
              <w:r w:rsidR="00102FD9">
                <w:rPr>
                  <w:rStyle w:val="a4"/>
                </w:rPr>
                <w:t>пункт 9.12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6" w:name="sub_38915"/>
            <w:r>
              <w:t>9.15</w:t>
            </w:r>
            <w:bookmarkEnd w:id="9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Имеются ли чистые индивидуальные салфетки или ватные тампоны для удаления остриженных волос в случае, если не используется </w:t>
            </w:r>
            <w:r>
              <w:lastRenderedPageBreak/>
              <w:t>дезинфицируемая после каждого клиента кисточка для их удаления?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33" w:history="1">
              <w:r w:rsidR="00102FD9">
                <w:rPr>
                  <w:rStyle w:val="a4"/>
                </w:rPr>
                <w:t>пункт 9.13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7" w:name="sub_38916"/>
            <w:r>
              <w:lastRenderedPageBreak/>
              <w:t>9.16</w:t>
            </w:r>
            <w:bookmarkEnd w:id="9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Заменяется ли после каждого клиента тампон, применяемый для смачивания волос раствором при выполнении химической завивки?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34" w:history="1">
              <w:r w:rsidR="00102FD9">
                <w:rPr>
                  <w:rStyle w:val="a4"/>
                </w:rPr>
                <w:t>пункт 9.14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8" w:name="sub_38917"/>
            <w:r>
              <w:t>9.17</w:t>
            </w:r>
            <w:bookmarkEnd w:id="9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Осуществляется ли очистка и дезинфекция бывшего в употреблении инструментария после каждого клиента?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35" w:history="1">
              <w:r w:rsidR="00102FD9">
                <w:rPr>
                  <w:rStyle w:val="a4"/>
                </w:rPr>
                <w:t>пункты 9.16</w:t>
              </w:r>
            </w:hyperlink>
            <w:r w:rsidR="00102FD9">
              <w:t xml:space="preserve">, </w:t>
            </w:r>
            <w:hyperlink r:id="rId136" w:history="1">
              <w:r w:rsidR="00102FD9">
                <w:rPr>
                  <w:rStyle w:val="a4"/>
                </w:rPr>
                <w:t>9.17</w:t>
              </w:r>
            </w:hyperlink>
            <w:r w:rsidR="00102FD9">
              <w:t xml:space="preserve">, </w:t>
            </w:r>
            <w:hyperlink r:id="rId137" w:history="1">
              <w:r w:rsidR="00102FD9">
                <w:rPr>
                  <w:rStyle w:val="a4"/>
                </w:rPr>
                <w:t>9.24</w:t>
              </w:r>
            </w:hyperlink>
            <w:r w:rsidR="00102FD9">
              <w:t xml:space="preserve">, </w:t>
            </w:r>
            <w:hyperlink r:id="rId138" w:history="1">
              <w:r w:rsidR="00102FD9">
                <w:rPr>
                  <w:rStyle w:val="a4"/>
                </w:rPr>
                <w:t>9.15</w:t>
              </w:r>
            </w:hyperlink>
            <w:r w:rsidR="00102FD9">
              <w:t xml:space="preserve">, </w:t>
            </w:r>
            <w:hyperlink r:id="rId139" w:history="1">
              <w:r w:rsidR="00102FD9">
                <w:rPr>
                  <w:rStyle w:val="a4"/>
                </w:rPr>
                <w:t>9.19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99" w:name="sub_38918"/>
            <w:r>
              <w:t>9.18</w:t>
            </w:r>
            <w:bookmarkEnd w:id="9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в наличие для одного рабочего места не менее трех минимальных наборов типовых инструментов для оказания услуги?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0" w:history="1">
              <w:r w:rsidR="00102FD9">
                <w:rPr>
                  <w:rStyle w:val="a4"/>
                </w:rPr>
                <w:t>пункт 9.21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0" w:name="sub_38919"/>
            <w:r>
              <w:t>9.19</w:t>
            </w:r>
            <w:bookmarkEnd w:id="10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Проводится ли </w:t>
            </w:r>
            <w:proofErr w:type="spellStart"/>
            <w:r>
              <w:t>двухкратная</w:t>
            </w:r>
            <w:proofErr w:type="spellEnd"/>
            <w:r>
              <w:t xml:space="preserve"> протирка дезинфицирующим раствором электродов косметического оборудования и приборов?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1" w:history="1">
              <w:r w:rsidR="00102FD9">
                <w:rPr>
                  <w:rStyle w:val="a4"/>
                </w:rPr>
                <w:t>пункт 9.23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1" w:name="sub_38920"/>
            <w:r>
              <w:t>9.20</w:t>
            </w:r>
            <w:bookmarkEnd w:id="10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Осуществляется ли дезинфекция инструментов, используемых для манипуляций, при которых возможно повреждение кожных покровов (маникюр, педикюр, </w:t>
            </w:r>
            <w:proofErr w:type="spellStart"/>
            <w:r>
              <w:t>татуаж</w:t>
            </w:r>
            <w:proofErr w:type="spellEnd"/>
            <w:r>
              <w:t xml:space="preserve">, пирсинг, </w:t>
            </w:r>
            <w:proofErr w:type="spellStart"/>
            <w:r>
              <w:t>пилинг</w:t>
            </w:r>
            <w:proofErr w:type="spellEnd"/>
            <w:r>
              <w:t>, косметические услуги)?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2" w:history="1">
              <w:r w:rsidR="00102FD9">
                <w:rPr>
                  <w:rStyle w:val="a4"/>
                </w:rPr>
                <w:t>пункт 9.24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2" w:name="sub_38921"/>
            <w:r>
              <w:t>9.21</w:t>
            </w:r>
            <w:bookmarkEnd w:id="102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в наличии клеенчатый чехол или одноразовый чехол для подушки, подкладываемой под ногу при проведении педикюра?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3" w:history="1">
              <w:r w:rsidR="00102FD9">
                <w:rPr>
                  <w:rStyle w:val="a4"/>
                </w:rPr>
                <w:t>пункт 9.18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3" w:name="sub_38922"/>
            <w:r>
              <w:t>9.22</w:t>
            </w:r>
            <w:bookmarkEnd w:id="103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Используются ли одноразовые непромокаемые салфетки для каждого посетителя при выполнении маникюра, педикюра?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4" w:history="1">
              <w:r w:rsidR="00102FD9">
                <w:rPr>
                  <w:rStyle w:val="a4"/>
                </w:rPr>
                <w:t>пункт 9.20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4" w:name="sub_38923"/>
            <w:r>
              <w:t>9.23</w:t>
            </w:r>
            <w:bookmarkEnd w:id="104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Используется ли для стерилизации инструментов оборудование и материалы, на которые имеются документы, подтверждающие безопасность данных материалов и оборудования?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5" w:history="1">
              <w:r w:rsidR="00102FD9">
                <w:rPr>
                  <w:rStyle w:val="a4"/>
                </w:rPr>
                <w:t>пункт 9.25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5" w:name="sub_38924"/>
            <w:r>
              <w:t>9.24</w:t>
            </w:r>
            <w:bookmarkEnd w:id="105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 xml:space="preserve">Имеется ли в организации для повседневного контроля режима дезинфекции, </w:t>
            </w:r>
            <w:proofErr w:type="spellStart"/>
            <w:r>
              <w:lastRenderedPageBreak/>
              <w:t>предстелизационной</w:t>
            </w:r>
            <w:proofErr w:type="spellEnd"/>
            <w:r>
              <w:t xml:space="preserve"> очистки, стерилизации инструментов, используемых при маникюре, педикюре, работник, прошедший обучение?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6" w:history="1">
              <w:r w:rsidR="00102FD9">
                <w:rPr>
                  <w:rStyle w:val="a4"/>
                </w:rPr>
                <w:t>пункт 9.26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6" w:name="sub_38925"/>
            <w:r>
              <w:lastRenderedPageBreak/>
              <w:t>9.25</w:t>
            </w:r>
            <w:bookmarkEnd w:id="106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Применяются ли в организации дезинфекционные средства, прошедшие государственную регистрацию?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7" w:history="1">
              <w:r w:rsidR="00102FD9">
                <w:rPr>
                  <w:rStyle w:val="a4"/>
                </w:rPr>
                <w:t>пункт 9.27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7" w:name="sub_38926"/>
            <w:r>
              <w:t>9.26</w:t>
            </w:r>
            <w:bookmarkEnd w:id="107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Имеются ли закрывающиеся, промаркированные емкости для дезинфекции инструментария с указанием названия средства, его концентрации, назначения, даты приготовления?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8" w:history="1">
              <w:r w:rsidR="00102FD9">
                <w:rPr>
                  <w:rStyle w:val="a4"/>
                </w:rPr>
                <w:t>пункт 9.28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8" w:name="sub_38927"/>
            <w:r>
              <w:t>9.27</w:t>
            </w:r>
            <w:bookmarkEnd w:id="108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Соблюдаются ли мероприятия по обеспечению безопасности труда в соответствии с инструкцией на применяемое дезинфекционное средство (работа в резиновых перчатках, приготовление растворов при необходимости, в специальных помещениях с механической или естественной приточно-вытяжной вентиляцией, либо в специально оборудованном месте)?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49" w:history="1">
              <w:r w:rsidR="00102FD9">
                <w:rPr>
                  <w:rStyle w:val="a4"/>
                </w:rPr>
                <w:t>пункт 9.28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09" w:name="sub_38928"/>
            <w:r>
              <w:t>9.28</w:t>
            </w:r>
            <w:bookmarkEnd w:id="109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Обеспечен ли персонал организации специальной одеждой и средствами индивидуальной защиты?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50" w:history="1">
              <w:r w:rsidR="00102FD9">
                <w:rPr>
                  <w:rStyle w:val="a4"/>
                </w:rPr>
                <w:t>пункт 9.29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10" w:name="sub_38929"/>
            <w:r>
              <w:t>9.29</w:t>
            </w:r>
            <w:bookmarkEnd w:id="110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Имеется ли в организации аптечка для оказания первой помощи?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51" w:history="1">
              <w:r w:rsidR="00102FD9">
                <w:rPr>
                  <w:rStyle w:val="a4"/>
                </w:rPr>
                <w:t>пункт 9.30</w:t>
              </w:r>
            </w:hyperlink>
            <w:r w:rsidR="00102FD9">
              <w:t xml:space="preserve"> СанПиН 2.1.2.2631-10</w:t>
            </w:r>
          </w:p>
        </w:tc>
      </w:tr>
      <w:tr w:rsidR="00F73668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5"/>
              <w:jc w:val="center"/>
            </w:pPr>
            <w:bookmarkStart w:id="111" w:name="sub_38930"/>
            <w:r>
              <w:t>9.30</w:t>
            </w:r>
            <w:bookmarkEnd w:id="111"/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102FD9">
            <w:pPr>
              <w:pStyle w:val="a7"/>
            </w:pPr>
            <w:r>
              <w:t>Соблюдается ли требования к сбору и временному хранению отходов, люминесцентных ламп, ламп соляриев и бактерицидных ламп?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68" w:rsidRDefault="00F73668">
            <w:pPr>
              <w:pStyle w:val="a5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668" w:rsidRDefault="006901BD">
            <w:pPr>
              <w:pStyle w:val="a5"/>
              <w:jc w:val="center"/>
            </w:pPr>
            <w:hyperlink r:id="rId152" w:history="1">
              <w:r w:rsidR="00102FD9">
                <w:rPr>
                  <w:rStyle w:val="a4"/>
                </w:rPr>
                <w:t>глава X</w:t>
              </w:r>
            </w:hyperlink>
            <w:r w:rsidR="00102FD9">
              <w:t xml:space="preserve"> СанПиН 2.1.2.2631-10</w:t>
            </w:r>
          </w:p>
        </w:tc>
      </w:tr>
    </w:tbl>
    <w:p w:rsidR="00F73668" w:rsidRDefault="00F73668"/>
    <w:p w:rsidR="00F73668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  _____________  ____________ 20__ г.</w:t>
      </w:r>
    </w:p>
    <w:p w:rsidR="00F73668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(инициалы, фамилия, должность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 (дата)</w:t>
      </w:r>
    </w:p>
    <w:p w:rsidR="00F73668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представителя проверяемого субъекта)</w:t>
      </w:r>
    </w:p>
    <w:p w:rsidR="00F73668" w:rsidRDefault="00F73668"/>
    <w:p w:rsidR="00F73668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  _____________  ____________ 20__ г.</w:t>
      </w:r>
    </w:p>
    <w:p w:rsidR="00F73668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(инициалы, фамилия, должность 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подпись)      (дата)</w:t>
      </w:r>
    </w:p>
    <w:p w:rsidR="00F73668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должностного лица, проводящего плановую</w:t>
      </w:r>
    </w:p>
    <w:p w:rsidR="00F73668" w:rsidRDefault="00102FD9">
      <w:pPr>
        <w:pStyle w:val="a6"/>
        <w:rPr>
          <w:sz w:val="22"/>
          <w:szCs w:val="22"/>
        </w:rPr>
      </w:pPr>
      <w:r>
        <w:rPr>
          <w:sz w:val="22"/>
          <w:szCs w:val="22"/>
        </w:rPr>
        <w:t>проверку и заполняющего проверочный лист)</w:t>
      </w:r>
    </w:p>
    <w:p w:rsidR="00F73668" w:rsidRDefault="00F73668"/>
    <w:p w:rsidR="00F73668" w:rsidRDefault="00102FD9">
      <w:pPr>
        <w:pStyle w:val="a7"/>
      </w:pPr>
      <w:r>
        <w:lastRenderedPageBreak/>
        <w:t>______________________________</w:t>
      </w:r>
    </w:p>
    <w:p w:rsidR="00F73668" w:rsidRDefault="00102FD9">
      <w:bookmarkStart w:id="112" w:name="sub_111"/>
      <w:r>
        <w:t>*(1) Указывается: "да", "нет", либо "н/р", если требование на юридическое лицо/ индивидуального предпринимателя не распространяется</w:t>
      </w:r>
    </w:p>
    <w:p w:rsidR="00F73668" w:rsidRDefault="00102FD9">
      <w:bookmarkStart w:id="113" w:name="sub_222"/>
      <w:bookmarkEnd w:id="112"/>
      <w:r>
        <w:t>*(2) Собрание законодательства Российской Федерации, 2008, N 52 (ч. 1), ст. 6249; 2017, N 18, ст. 2673</w:t>
      </w:r>
    </w:p>
    <w:p w:rsidR="00F73668" w:rsidRDefault="00102FD9">
      <w:bookmarkStart w:id="114" w:name="sub_333"/>
      <w:bookmarkEnd w:id="113"/>
      <w:r>
        <w:t xml:space="preserve">*(3) Утверждены </w:t>
      </w:r>
      <w:hyperlink r:id="rId15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08.11.2001 N 31, зарегистрированным Минюстом России 07.12.2001, регистрационный N 3077, с изменениями, внесенными постановлениями Главного государственного санитарного врача Российской Федерации </w:t>
      </w:r>
      <w:hyperlink r:id="rId154" w:history="1">
        <w:r>
          <w:rPr>
            <w:rStyle w:val="a4"/>
          </w:rPr>
          <w:t>от 03.04.2003 N 28</w:t>
        </w:r>
      </w:hyperlink>
      <w:r>
        <w:t xml:space="preserve"> (зарегистрировано Минюстом России 23.04.2003, регистрационный N 4447), </w:t>
      </w:r>
      <w:hyperlink r:id="rId155" w:history="1">
        <w:r>
          <w:rPr>
            <w:rStyle w:val="a4"/>
          </w:rPr>
          <w:t>от 03.05.2007 N 25</w:t>
        </w:r>
      </w:hyperlink>
      <w:r>
        <w:t xml:space="preserve"> (зарегистрировано Минюстом России 07.06.2007, регистрационный N 9614), </w:t>
      </w:r>
      <w:hyperlink r:id="rId156" w:history="1">
        <w:r>
          <w:rPr>
            <w:rStyle w:val="a4"/>
          </w:rPr>
          <w:t>от 29.12.2010 N 187</w:t>
        </w:r>
      </w:hyperlink>
      <w:r>
        <w:t xml:space="preserve"> (зарегистрировано Минюстом России 17.03.2011, регистрационный N 20156), </w:t>
      </w:r>
      <w:hyperlink r:id="rId157" w:history="1">
        <w:r>
          <w:rPr>
            <w:rStyle w:val="a4"/>
          </w:rPr>
          <w:t>от 31.03.2011 N 29</w:t>
        </w:r>
      </w:hyperlink>
      <w:r>
        <w:t xml:space="preserve"> (зарегистрировано Минюстом России 06.05.2011, регистрационный N 20690), </w:t>
      </w:r>
      <w:hyperlink r:id="rId158" w:history="1">
        <w:r>
          <w:rPr>
            <w:rStyle w:val="a4"/>
          </w:rPr>
          <w:t>от 10.06.2016 N 76</w:t>
        </w:r>
      </w:hyperlink>
      <w:r>
        <w:t xml:space="preserve"> (зарегистрировано Минюстом России 22.06.2016, регистрационный N 42606)</w:t>
      </w:r>
    </w:p>
    <w:p w:rsidR="00F73668" w:rsidRDefault="00102FD9">
      <w:bookmarkStart w:id="115" w:name="sub_444"/>
      <w:bookmarkEnd w:id="114"/>
      <w:r>
        <w:t xml:space="preserve">*(4) Утверждены </w:t>
      </w:r>
      <w:hyperlink r:id="rId15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17.05.2001 N 14, зарегистрированным Минюстом России 18.05.2001, регистрационный N 2711</w:t>
      </w:r>
    </w:p>
    <w:p w:rsidR="00F73668" w:rsidRDefault="00102FD9">
      <w:bookmarkStart w:id="116" w:name="sub_555"/>
      <w:bookmarkEnd w:id="115"/>
      <w:r>
        <w:t xml:space="preserve">*(5) Утверждены </w:t>
      </w:r>
      <w:hyperlink r:id="rId16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10.06.2010 N 64, зарегистрированным Минюстом России 15.07.2010, регистрационный N 17833, с изменениями, внесенными </w:t>
      </w:r>
      <w:hyperlink r:id="rId16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27.12.2010 N 175 (зарегистрировано Минюстом России 28.02.2011, регистрационный N 19948)</w:t>
      </w:r>
    </w:p>
    <w:p w:rsidR="00F73668" w:rsidRDefault="00102FD9">
      <w:bookmarkStart w:id="117" w:name="sub_666"/>
      <w:bookmarkEnd w:id="116"/>
      <w:r>
        <w:t>*(6) Собрание законодательства Российской Федерации, 2013, N 8, ст. 721; 2017, N 1 (часть 1), ст. 12</w:t>
      </w:r>
    </w:p>
    <w:p w:rsidR="00F73668" w:rsidRDefault="00102FD9">
      <w:bookmarkStart w:id="118" w:name="sub_777"/>
      <w:bookmarkEnd w:id="117"/>
      <w:r>
        <w:t>*(7) Зарегистрирован Минюстом России 09.04.2015, регистрационный N 36809</w:t>
      </w:r>
    </w:p>
    <w:p w:rsidR="00F73668" w:rsidRDefault="00102FD9">
      <w:bookmarkStart w:id="119" w:name="sub_888"/>
      <w:bookmarkEnd w:id="118"/>
      <w:r>
        <w:t>*(8) Технический регламент Таможенного союза "О безопасности пищевой продукции" (</w:t>
      </w:r>
      <w:hyperlink r:id="rId162" w:history="1">
        <w:r>
          <w:rPr>
            <w:rStyle w:val="a4"/>
          </w:rPr>
          <w:t>TP ТС 021/2011</w:t>
        </w:r>
      </w:hyperlink>
      <w:r>
        <w:t xml:space="preserve">), утвержденный </w:t>
      </w:r>
      <w:hyperlink r:id="rId163" w:history="1">
        <w:r>
          <w:rPr>
            <w:rStyle w:val="a4"/>
          </w:rPr>
          <w:t>Решением</w:t>
        </w:r>
      </w:hyperlink>
      <w:r>
        <w:t xml:space="preserve"> Комиссии Таможенного союза от 09.12.2011 N 880 (официальный сайт Комиссии Таможенного союза http://www.tsouz.ru/, 15.12.2011), с изменениями, внесенными </w:t>
      </w:r>
      <w:hyperlink r:id="rId164" w:history="1">
        <w:r>
          <w:rPr>
            <w:rStyle w:val="a4"/>
          </w:rPr>
          <w:t>решениями</w:t>
        </w:r>
      </w:hyperlink>
      <w:r>
        <w:t xml:space="preserve"> Коллегии Евразийской экономической комиссии </w:t>
      </w:r>
      <w:hyperlink r:id="rId165" w:history="1">
        <w:r>
          <w:rPr>
            <w:rStyle w:val="a4"/>
          </w:rPr>
          <w:t>от 11.06.2013 N 129</w:t>
        </w:r>
      </w:hyperlink>
      <w:r>
        <w:t xml:space="preserve"> (официальный сайт Евразийской экономической комиссии http://www.eurasiancommission.org/, 18.06.2013), от 10.06.2014 N 91 (Официальный сайт Евразийской экономической комиссии http://www.eurasiancommission.org/, 19.06.2014) (далее - TP ТС 021/2011)</w:t>
      </w:r>
    </w:p>
    <w:p w:rsidR="00F73668" w:rsidRDefault="00102FD9">
      <w:bookmarkStart w:id="120" w:name="sub_999"/>
      <w:bookmarkEnd w:id="119"/>
      <w:r>
        <w:t xml:space="preserve">*(9) Утверждены </w:t>
      </w:r>
      <w:hyperlink r:id="rId16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30.04.2003 N 80, зарегистрированным Минюстом России 12.05.2003, регистрационный N 4526</w:t>
      </w:r>
    </w:p>
    <w:p w:rsidR="00F73668" w:rsidRDefault="00102FD9">
      <w:bookmarkStart w:id="121" w:name="sub_1110"/>
      <w:bookmarkEnd w:id="120"/>
      <w:r>
        <w:t xml:space="preserve">*(10) Утверждены </w:t>
      </w:r>
      <w:hyperlink r:id="rId16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17.04.2003 N 53, зарегистрированным Минюстом России 05.05.2003, регистрационный N 4500, с изменениями, внесенными </w:t>
      </w:r>
      <w:hyperlink r:id="rId16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25.04.2007 N 20 (зарегистрировано Минюстом России 05.06.2007, регистрационный N 9598)</w:t>
      </w:r>
    </w:p>
    <w:p w:rsidR="00F73668" w:rsidRDefault="00102FD9">
      <w:bookmarkStart w:id="122" w:name="sub_1111"/>
      <w:bookmarkEnd w:id="121"/>
      <w:r>
        <w:t xml:space="preserve">*(11) </w:t>
      </w:r>
      <w:hyperlink r:id="rId169" w:history="1">
        <w:r>
          <w:rPr>
            <w:rStyle w:val="a4"/>
          </w:rPr>
          <w:t>Правила</w:t>
        </w:r>
      </w:hyperlink>
      <w:r>
        <w:t xml:space="preserve">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утвержденные </w:t>
      </w:r>
      <w:hyperlink r:id="rId17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03.09.2010 N 681 (Собрание законодательства Российской Федерации, 2010, N 37, ст. 4695; 2013, N 40 (часть III), ст. 5086) (далее - Правила, утвержденные постановлением N 681)</w:t>
      </w:r>
    </w:p>
    <w:p w:rsidR="00F73668" w:rsidRDefault="00102FD9">
      <w:bookmarkStart w:id="123" w:name="sub_1112"/>
      <w:bookmarkEnd w:id="122"/>
      <w:r>
        <w:lastRenderedPageBreak/>
        <w:t xml:space="preserve">*(12) Утверждены </w:t>
      </w:r>
      <w:hyperlink r:id="rId17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07.06.2017 N 83, зарегистрированным Минюстом России 27.09.2017, регистрационный N 48345</w:t>
      </w:r>
    </w:p>
    <w:p w:rsidR="00F73668" w:rsidRDefault="00102FD9">
      <w:bookmarkStart w:id="124" w:name="sub_1113"/>
      <w:bookmarkEnd w:id="123"/>
      <w:r>
        <w:t xml:space="preserve">*(13) Утверждены </w:t>
      </w:r>
      <w:hyperlink r:id="rId17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25.11.2002 N 40, зарегистрированным Минюстом России 20.12.2002, регистрационный N 4059</w:t>
      </w:r>
    </w:p>
    <w:p w:rsidR="00F73668" w:rsidRDefault="00102FD9">
      <w:bookmarkStart w:id="125" w:name="sub_1114"/>
      <w:bookmarkEnd w:id="124"/>
      <w:r>
        <w:t xml:space="preserve">*(14) Утверждены </w:t>
      </w:r>
      <w:hyperlink r:id="rId17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26.04.2010 N 36, зарегистрированным Минюстом России 08.06.2010, регистрационный N 17526, с изменениями, внесенными </w:t>
      </w:r>
      <w:hyperlink r:id="rId17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21.01.2011 N 10 (зарегистрировано Минюстом России 14.03.2011, регистрационный N 20089)</w:t>
      </w:r>
    </w:p>
    <w:p w:rsidR="00F73668" w:rsidRDefault="00102FD9">
      <w:bookmarkStart w:id="126" w:name="sub_1115"/>
      <w:bookmarkEnd w:id="125"/>
      <w:r>
        <w:t xml:space="preserve">*(15) Утверждены </w:t>
      </w:r>
      <w:hyperlink r:id="rId17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26.09.2001 N 24, зарегистрированным Минюстом России 31.10.2001, регистрационный N 3011, с изменениями, внесенными постановлениями Главного государственного санитарного врача Российской Федерации </w:t>
      </w:r>
      <w:hyperlink r:id="rId176" w:history="1">
        <w:r>
          <w:rPr>
            <w:rStyle w:val="a4"/>
          </w:rPr>
          <w:t>от 07.04.2009 N 20</w:t>
        </w:r>
      </w:hyperlink>
      <w:r>
        <w:t xml:space="preserve"> (зарегистрировано Минюстом России 05.05.2009, регистрационный N 13891), </w:t>
      </w:r>
      <w:hyperlink r:id="rId177" w:history="1">
        <w:r>
          <w:rPr>
            <w:rStyle w:val="a4"/>
          </w:rPr>
          <w:t>от 25.02.2010 N 10</w:t>
        </w:r>
      </w:hyperlink>
      <w:r>
        <w:t xml:space="preserve"> (зарегистрировано Минюстом России 22.03.2010, регистрационный N 16679), </w:t>
      </w:r>
      <w:hyperlink r:id="rId178" w:history="1">
        <w:r>
          <w:rPr>
            <w:rStyle w:val="a4"/>
          </w:rPr>
          <w:t>от 28.06.2010 N 74</w:t>
        </w:r>
      </w:hyperlink>
      <w:r>
        <w:t xml:space="preserve"> (зарегистрировано Минюстом России 30.07.2010, регистрационный N 18009)</w:t>
      </w:r>
    </w:p>
    <w:p w:rsidR="00F73668" w:rsidRDefault="00102FD9">
      <w:bookmarkStart w:id="127" w:name="sub_1116"/>
      <w:bookmarkEnd w:id="126"/>
      <w:r>
        <w:t xml:space="preserve">*(16) Утверждены </w:t>
      </w:r>
      <w:hyperlink r:id="rId17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21.06.2016 N 81, зарегистрированным Минюстом России 08.08.2016, регистрационный N 43153</w:t>
      </w:r>
    </w:p>
    <w:p w:rsidR="00F73668" w:rsidRDefault="00102FD9">
      <w:bookmarkStart w:id="128" w:name="sub_1117"/>
      <w:bookmarkEnd w:id="127"/>
      <w:r>
        <w:t xml:space="preserve">*(17) Утверждены </w:t>
      </w:r>
      <w:hyperlink r:id="rId18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08.04.2003 N 34, зарегистрированным Минюстом России 23.04.2003, регистрационный N 4443, с изменениями, внесенными </w:t>
      </w:r>
      <w:hyperlink r:id="rId18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15.03.2010 N 20 (зарегистрировано Минюстом России 08.04.2010, регистрационный N 16824)</w:t>
      </w:r>
    </w:p>
    <w:p w:rsidR="00F73668" w:rsidRDefault="00102FD9">
      <w:bookmarkStart w:id="129" w:name="sub_1118"/>
      <w:bookmarkEnd w:id="128"/>
      <w:r>
        <w:t xml:space="preserve">*(18) Утверждены </w:t>
      </w:r>
      <w:hyperlink r:id="rId18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30.04.2003 N 76, зарегистрированным Минюстом России 19.05.2003, регистрационный N 4568, с изменениями, внесенными постановлениями Главного государственного санитарного врача Российской Федерации </w:t>
      </w:r>
      <w:hyperlink r:id="rId183" w:history="1">
        <w:r>
          <w:rPr>
            <w:rStyle w:val="a4"/>
          </w:rPr>
          <w:t>от 24.12.2003 N 160</w:t>
        </w:r>
      </w:hyperlink>
      <w:r>
        <w:t xml:space="preserve"> (зарегистрировано Минюстом России 22.01.2004, регистрационный N 5465), </w:t>
      </w:r>
      <w:hyperlink r:id="rId184" w:history="1">
        <w:r>
          <w:rPr>
            <w:rStyle w:val="a4"/>
          </w:rPr>
          <w:t>от 22.08.2006 N 24</w:t>
        </w:r>
      </w:hyperlink>
      <w:r>
        <w:t xml:space="preserve"> (зарегистрировано Минюстом России 14.09.2006, регистрационный N 8248), </w:t>
      </w:r>
      <w:hyperlink r:id="rId185" w:history="1">
        <w:r>
          <w:rPr>
            <w:rStyle w:val="a4"/>
          </w:rPr>
          <w:t>от 30.07.2007 N 56</w:t>
        </w:r>
      </w:hyperlink>
      <w:r>
        <w:t xml:space="preserve"> (зарегистрировано Минюстом России 06.09.2007, регистрационный N 10110), </w:t>
      </w:r>
      <w:hyperlink r:id="rId186" w:history="1">
        <w:r>
          <w:rPr>
            <w:rStyle w:val="a4"/>
          </w:rPr>
          <w:t>от 22.01.2009 N 3</w:t>
        </w:r>
      </w:hyperlink>
      <w:r>
        <w:t xml:space="preserve"> (зарегистрировано Минюстом России 17.02.2009, регистрационный N 13378); </w:t>
      </w:r>
      <w:hyperlink r:id="rId187" w:history="1">
        <w:r>
          <w:rPr>
            <w:rStyle w:val="a4"/>
          </w:rPr>
          <w:t>от 03.09.2009 N 56</w:t>
        </w:r>
      </w:hyperlink>
      <w:r>
        <w:t xml:space="preserve"> (зарегистрировано Минюстом России 13.10.2009, регистрационный N 15014), </w:t>
      </w:r>
      <w:hyperlink r:id="rId188" w:history="1">
        <w:r>
          <w:rPr>
            <w:rStyle w:val="a4"/>
          </w:rPr>
          <w:t>от 25.10.2010 N 137</w:t>
        </w:r>
      </w:hyperlink>
      <w:r>
        <w:t xml:space="preserve"> (зарегистрировано Минюстом России 11.11.2010, регистрационный N 18939); </w:t>
      </w:r>
      <w:hyperlink r:id="rId189" w:history="1">
        <w:r>
          <w:rPr>
            <w:rStyle w:val="a4"/>
          </w:rPr>
          <w:t>от 12.07.2011 N 96</w:t>
        </w:r>
      </w:hyperlink>
      <w:r>
        <w:t xml:space="preserve"> (зарегистрировано Минюстом России 28.09.2011, регистрационный номер 21913), </w:t>
      </w:r>
      <w:hyperlink r:id="rId190" w:history="1">
        <w:r>
          <w:rPr>
            <w:rStyle w:val="a4"/>
          </w:rPr>
          <w:t>от 16.09.2013 N 48</w:t>
        </w:r>
      </w:hyperlink>
      <w:r>
        <w:t xml:space="preserve"> (зарегистрировано Минюстом России 15.10.2013, регистрационный N 30186), </w:t>
      </w:r>
      <w:hyperlink r:id="rId191" w:history="1">
        <w:r>
          <w:rPr>
            <w:rStyle w:val="a4"/>
          </w:rPr>
          <w:t>от 29.06.2017 N 91</w:t>
        </w:r>
      </w:hyperlink>
      <w:r>
        <w:t xml:space="preserve"> (зарегистрировано Минюстом России 15.08.2017, регистрационный N 47777)</w:t>
      </w:r>
    </w:p>
    <w:p w:rsidR="00F73668" w:rsidRDefault="00102FD9">
      <w:bookmarkStart w:id="130" w:name="sub_1119"/>
      <w:bookmarkEnd w:id="129"/>
      <w:r>
        <w:t xml:space="preserve">*(19) Утверждены </w:t>
      </w:r>
      <w:hyperlink r:id="rId19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19.12.2007 N 89, зарегистрированным Минюстом России 21.01.2008, регистрационный N 10920, с изменениями, внесенными постановлениями Главного государственного санитарного врача Российской Федерации </w:t>
      </w:r>
      <w:hyperlink r:id="rId193" w:history="1">
        <w:r>
          <w:rPr>
            <w:rStyle w:val="a4"/>
          </w:rPr>
          <w:t>от 22.01.2009 N 2</w:t>
        </w:r>
      </w:hyperlink>
      <w:r>
        <w:t xml:space="preserve"> (зарегистрировано Минюстом России 16.02.2009, регистрационный N 13345), </w:t>
      </w:r>
      <w:hyperlink r:id="rId194" w:history="1">
        <w:r>
          <w:rPr>
            <w:rStyle w:val="a4"/>
          </w:rPr>
          <w:t>от 03.09.2009 N 55</w:t>
        </w:r>
      </w:hyperlink>
      <w:r>
        <w:t xml:space="preserve"> (зарегистрировано Минюстом России 13.10.2009, регистрационный N 15013), </w:t>
      </w:r>
      <w:hyperlink r:id="rId195" w:history="1">
        <w:r>
          <w:rPr>
            <w:rStyle w:val="a4"/>
          </w:rPr>
          <w:t>от 02.08.2010 N 94</w:t>
        </w:r>
      </w:hyperlink>
      <w:r>
        <w:t xml:space="preserve"> (зарегистрировано Минюстом России 08.09.2010, регистрационный N 18385), </w:t>
      </w:r>
      <w:hyperlink r:id="rId196" w:history="1">
        <w:r>
          <w:rPr>
            <w:rStyle w:val="a4"/>
          </w:rPr>
          <w:t>от 15.11.2013 N 61</w:t>
        </w:r>
      </w:hyperlink>
      <w:r>
        <w:t xml:space="preserve"> (зарегистрировано Минюстом России </w:t>
      </w:r>
      <w:r>
        <w:lastRenderedPageBreak/>
        <w:t xml:space="preserve">24.12.2013, регистрационный N 30757), </w:t>
      </w:r>
      <w:hyperlink r:id="rId197" w:history="1">
        <w:r>
          <w:rPr>
            <w:rStyle w:val="a4"/>
          </w:rPr>
          <w:t>от 21.10.2016 N 161</w:t>
        </w:r>
      </w:hyperlink>
      <w:r>
        <w:t xml:space="preserve"> (зарегистрировано Минюстом России 09.11.2016, регистрационный N 44278)</w:t>
      </w:r>
    </w:p>
    <w:p w:rsidR="00F73668" w:rsidRDefault="00102FD9">
      <w:bookmarkStart w:id="131" w:name="sub_2220"/>
      <w:bookmarkEnd w:id="130"/>
      <w:r>
        <w:t xml:space="preserve">*(20) Утверждены </w:t>
      </w:r>
      <w:hyperlink r:id="rId19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22.09.2014 N 58, зарегистрированным Минюстом России 26.02.2015, регистрационный N 36212</w:t>
      </w:r>
    </w:p>
    <w:p w:rsidR="00F73668" w:rsidRDefault="00102FD9">
      <w:bookmarkStart w:id="132" w:name="sub_2221"/>
      <w:bookmarkEnd w:id="131"/>
      <w:r>
        <w:t xml:space="preserve">*(21) Утверждены </w:t>
      </w:r>
      <w:hyperlink r:id="rId19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09.06.2003 N 131, зарегистрированным Минюстом России 19.06.2003, регистрационный N 4757</w:t>
      </w:r>
    </w:p>
    <w:p w:rsidR="00F73668" w:rsidRDefault="00102FD9">
      <w:bookmarkStart w:id="133" w:name="sub_2222"/>
      <w:bookmarkEnd w:id="132"/>
      <w:r>
        <w:t>*(22) Собрание законодательства Российской Федерации, 1998, N 26, ст. 3009; 2017, N 1 (часть I), ст. 27</w:t>
      </w:r>
    </w:p>
    <w:p w:rsidR="00F73668" w:rsidRDefault="00102FD9">
      <w:bookmarkStart w:id="134" w:name="sub_2223"/>
      <w:bookmarkEnd w:id="133"/>
      <w:r>
        <w:t xml:space="preserve">*(23) Утверждены </w:t>
      </w:r>
      <w:hyperlink r:id="rId20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09.10.2013 N 53, зарегистрированным Минюстом России 14.03.2014, регистрационный N 31602</w:t>
      </w:r>
    </w:p>
    <w:p w:rsidR="00F73668" w:rsidRDefault="00102FD9">
      <w:bookmarkStart w:id="135" w:name="sub_2224"/>
      <w:bookmarkEnd w:id="134"/>
      <w:r>
        <w:t xml:space="preserve">*(24) </w:t>
      </w:r>
      <w:hyperlink r:id="rId201" w:history="1">
        <w:r>
          <w:rPr>
            <w:rStyle w:val="a4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 22111, с изменениями, внесенными приказами Минздрава России </w:t>
      </w:r>
      <w:hyperlink r:id="rId202" w:history="1">
        <w:r>
          <w:rPr>
            <w:rStyle w:val="a4"/>
          </w:rPr>
          <w:t>от 15.05.2013 N 296н</w:t>
        </w:r>
      </w:hyperlink>
      <w:r>
        <w:t xml:space="preserve"> (зарегистрирован Минюстом России 03.07.2013, регистрационный N 28970), </w:t>
      </w:r>
      <w:hyperlink r:id="rId203" w:history="1">
        <w:r>
          <w:rPr>
            <w:rStyle w:val="a4"/>
          </w:rPr>
          <w:t>от 05.12.2014 N 801н</w:t>
        </w:r>
      </w:hyperlink>
      <w:r>
        <w:t xml:space="preserve"> (зарегистрирован Минюстом России 03.02.2015, регистрационный N 35848) (далее - приказ </w:t>
      </w:r>
      <w:proofErr w:type="spellStart"/>
      <w:r>
        <w:t>Минздравсоцразвития</w:t>
      </w:r>
      <w:proofErr w:type="spellEnd"/>
      <w:r>
        <w:t xml:space="preserve"> России N 302н)</w:t>
      </w:r>
    </w:p>
    <w:p w:rsidR="00F73668" w:rsidRDefault="00102FD9">
      <w:bookmarkStart w:id="136" w:name="sub_2225"/>
      <w:bookmarkEnd w:id="135"/>
      <w:r>
        <w:t xml:space="preserve">*(25) Утверждены </w:t>
      </w:r>
      <w:hyperlink r:id="rId20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16.12.2013 N 65, зарегистрированным Минюстом России 16.04.2014, регистрационный N 32001</w:t>
      </w:r>
    </w:p>
    <w:p w:rsidR="00F73668" w:rsidRDefault="00102FD9">
      <w:bookmarkStart w:id="137" w:name="sub_2226"/>
      <w:bookmarkEnd w:id="136"/>
      <w:r>
        <w:t xml:space="preserve">*(26) </w:t>
      </w:r>
      <w:hyperlink r:id="rId205" w:history="1">
        <w:r>
          <w:rPr>
            <w:rStyle w:val="a4"/>
          </w:rPr>
          <w:t>Федеральный закон</w:t>
        </w:r>
      </w:hyperlink>
      <w:r>
        <w:t xml:space="preserve"> от 17.09.1998 N 157-ФЗ "Об иммунопрофилактике инфекционных болезней" (Собрание законодательства Российской Федерации, 1998, N 38, ст. 4736; 2015, N 14, ст. 2008) (далее - Федеральный закон N 157-ФЗ)</w:t>
      </w:r>
    </w:p>
    <w:p w:rsidR="00F73668" w:rsidRDefault="00102FD9">
      <w:bookmarkStart w:id="138" w:name="sub_2227"/>
      <w:bookmarkEnd w:id="137"/>
      <w:r>
        <w:t xml:space="preserve">*(27) Утверждены </w:t>
      </w:r>
      <w:hyperlink r:id="rId20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22.10.2013 N 57, зарегистрированным Минюстом России 20.01.2014, регистрационный N 31053</w:t>
      </w:r>
    </w:p>
    <w:p w:rsidR="00F73668" w:rsidRDefault="00102FD9">
      <w:bookmarkStart w:id="139" w:name="sub_2228"/>
      <w:bookmarkEnd w:id="138"/>
      <w:r>
        <w:t xml:space="preserve">*(28) </w:t>
      </w:r>
      <w:hyperlink r:id="rId207" w:history="1">
        <w:r>
          <w:rPr>
            <w:rStyle w:val="a4"/>
          </w:rPr>
          <w:t>Федеральный закон</w:t>
        </w:r>
      </w:hyperlink>
      <w:r>
        <w:t xml:space="preserve"> от 30.03.1999 N 52-ФЗ "О санитарно-эпидемиологическом благополучии населения" (Собрание законодательства Российской Федерации, 1999, N 14, ст. 1650; 2017, N 31 (часть I), ст. 4770) (далее - Федеральный закон N 52-ФЗ)</w:t>
      </w:r>
    </w:p>
    <w:p w:rsidR="00F73668" w:rsidRDefault="00102FD9">
      <w:bookmarkStart w:id="140" w:name="sub_2229"/>
      <w:bookmarkEnd w:id="139"/>
      <w:r>
        <w:t xml:space="preserve">*(29) Утверждены </w:t>
      </w:r>
      <w:hyperlink r:id="rId20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22.05.2003 N 98, зарегистрированным Минюстом России 06.06.2003, регистрационный N 4654</w:t>
      </w:r>
    </w:p>
    <w:p w:rsidR="00F73668" w:rsidRDefault="00102FD9">
      <w:bookmarkStart w:id="141" w:name="sub_3330"/>
      <w:bookmarkEnd w:id="140"/>
      <w:r>
        <w:t xml:space="preserve">*(30) Утверждены </w:t>
      </w:r>
      <w:hyperlink r:id="rId20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13.07.2001 N 18, зарегистрированным Минюстом России 30.10.2001, регистрационный N 3000, с изменениями, внесенными </w:t>
      </w:r>
      <w:hyperlink r:id="rId21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27.03.2007 N 13 (зарегистрировано Минюстом России 26.04.2007, регистрационный N 9357)</w:t>
      </w:r>
    </w:p>
    <w:p w:rsidR="00F73668" w:rsidRDefault="00102FD9">
      <w:bookmarkStart w:id="142" w:name="sub_3331"/>
      <w:bookmarkEnd w:id="141"/>
      <w:r>
        <w:t xml:space="preserve">*(31) Утверждены </w:t>
      </w:r>
      <w:hyperlink r:id="rId21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27.12.2013 N 73, зарегистрированным Минюстом России 18.04.2014, регистрационный N 32024, с изменениями, внесенными </w:t>
      </w:r>
      <w:hyperlink r:id="rId212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22.03.2017 N 38 (зарегистрировано Минюстом России 11.04.2017, регистрационный N 46337)</w:t>
      </w:r>
    </w:p>
    <w:p w:rsidR="00F73668" w:rsidRDefault="00102FD9">
      <w:bookmarkStart w:id="143" w:name="sub_3332"/>
      <w:bookmarkEnd w:id="142"/>
      <w:r>
        <w:lastRenderedPageBreak/>
        <w:t xml:space="preserve">*(32) Утвержден </w:t>
      </w:r>
      <w:hyperlink r:id="rId213" w:history="1">
        <w:r>
          <w:rPr>
            <w:rStyle w:val="a4"/>
          </w:rPr>
          <w:t>Решением</w:t>
        </w:r>
      </w:hyperlink>
      <w:r>
        <w:t xml:space="preserve"> Совета Евразийской экономической комиссии от 12.11.2014 N 107 (официальный сайт Евразийской экономической комиссии http://www.eurasiancommission.org/, 10.12.2014)</w:t>
      </w:r>
    </w:p>
    <w:p w:rsidR="00F73668" w:rsidRDefault="00102FD9">
      <w:bookmarkStart w:id="144" w:name="sub_3333"/>
      <w:bookmarkEnd w:id="143"/>
      <w:r>
        <w:t>*(33) Собрание законодательства Российской Федерации, 2008, N 52 (ч. 1), ст. 6223</w:t>
      </w:r>
    </w:p>
    <w:p w:rsidR="00F73668" w:rsidRDefault="00102FD9">
      <w:bookmarkStart w:id="145" w:name="sub_3334"/>
      <w:bookmarkEnd w:id="144"/>
      <w:r>
        <w:t xml:space="preserve">*(34) </w:t>
      </w:r>
      <w:hyperlink r:id="rId214" w:history="1">
        <w:r>
          <w:rPr>
            <w:rStyle w:val="a4"/>
          </w:rPr>
          <w:t>Федеральный закон</w:t>
        </w:r>
      </w:hyperlink>
      <w:r>
        <w:t xml:space="preserve"> от 22.11.1995 N 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 48, ст. 4553; 2017, N 31 (часть I), ст. 4827) (далее - Федеральный закон N 171-ФЗ)</w:t>
      </w:r>
    </w:p>
    <w:p w:rsidR="00F73668" w:rsidRDefault="00102FD9">
      <w:bookmarkStart w:id="146" w:name="sub_3335"/>
      <w:bookmarkEnd w:id="145"/>
      <w:r>
        <w:t xml:space="preserve">*(35) Утверждены </w:t>
      </w:r>
      <w:hyperlink r:id="rId215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22.10.2013 N 60, зарегистрированным Минюстом России 06.05.2014, регистрационный N 32182</w:t>
      </w:r>
    </w:p>
    <w:p w:rsidR="00F73668" w:rsidRDefault="00102FD9">
      <w:bookmarkStart w:id="147" w:name="sub_3336"/>
      <w:bookmarkEnd w:id="146"/>
      <w:r>
        <w:t xml:space="preserve">*(36) Утверждены </w:t>
      </w:r>
      <w:hyperlink r:id="rId216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09.10.2013 N 54, зарегистрированным Минюстом России 20.05.2014, регистрационный N 32331</w:t>
      </w:r>
    </w:p>
    <w:p w:rsidR="00F73668" w:rsidRDefault="00102FD9">
      <w:bookmarkStart w:id="148" w:name="sub_3337"/>
      <w:bookmarkEnd w:id="147"/>
      <w:r>
        <w:t xml:space="preserve">*(37) Утверждены </w:t>
      </w:r>
      <w:hyperlink r:id="rId21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07.09.2001 N 23, зарегистрированным Минюстом России от 28.09.2001, регистрационный N 2956, с изменениями внесенными </w:t>
      </w:r>
      <w:hyperlink r:id="rId218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03.05.2007 N 26 (зарегистрировано Минюстом России 07.06.2007, регистрационный N 9612)</w:t>
      </w:r>
    </w:p>
    <w:p w:rsidR="00F73668" w:rsidRDefault="00102FD9">
      <w:bookmarkStart w:id="149" w:name="sub_3338"/>
      <w:bookmarkEnd w:id="148"/>
      <w:r>
        <w:t xml:space="preserve">*(38) Утверждены </w:t>
      </w:r>
      <w:hyperlink r:id="rId21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26.04.2010 N 37, зарегистрированным Минюстом России 02.06.2010, регистрационный N 17448</w:t>
      </w:r>
    </w:p>
    <w:p w:rsidR="00F73668" w:rsidRDefault="00102FD9">
      <w:bookmarkStart w:id="150" w:name="sub_3339"/>
      <w:bookmarkEnd w:id="149"/>
      <w:r>
        <w:t xml:space="preserve">*(39) Утвержден </w:t>
      </w:r>
      <w:hyperlink r:id="rId220" w:history="1">
        <w:r>
          <w:rPr>
            <w:rStyle w:val="a4"/>
          </w:rPr>
          <w:t>Решением</w:t>
        </w:r>
      </w:hyperlink>
      <w:r>
        <w:t xml:space="preserve"> Комиссии Таможенного союза от 09.12.2011 N 881 (официальный сайт Комиссии Таможенного союза http://www.tsouz.ru/, 15.12.2011)</w:t>
      </w:r>
    </w:p>
    <w:p w:rsidR="00F73668" w:rsidRDefault="00102FD9">
      <w:bookmarkStart w:id="151" w:name="sub_4440"/>
      <w:bookmarkEnd w:id="150"/>
      <w:r>
        <w:t xml:space="preserve">*(40) Утверждены </w:t>
      </w:r>
      <w:hyperlink r:id="rId221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18.05.2010 N 59, зарегистрированным Минюстом России 06.07.2010, регистрационный N 17694, с изменениями, внесенными постановлениями Главного государственного санитарного врача Российской Федерации </w:t>
      </w:r>
      <w:hyperlink r:id="rId222" w:history="1">
        <w:r>
          <w:rPr>
            <w:rStyle w:val="a4"/>
          </w:rPr>
          <w:t>от 27.01.2014 N 4</w:t>
        </w:r>
      </w:hyperlink>
      <w:r>
        <w:t xml:space="preserve"> (зарегистрировано Минюстом России 04.03.2014, регистрационный N 31499), </w:t>
      </w:r>
      <w:hyperlink r:id="rId223" w:history="1">
        <w:r>
          <w:rPr>
            <w:rStyle w:val="a4"/>
          </w:rPr>
          <w:t>от 10.06.2016 N 76</w:t>
        </w:r>
      </w:hyperlink>
      <w:r>
        <w:t xml:space="preserve"> (зарегистрировано Минюстом России 22.06.2016 N 42606)</w:t>
      </w:r>
    </w:p>
    <w:p w:rsidR="00F73668" w:rsidRDefault="00102FD9">
      <w:bookmarkStart w:id="152" w:name="sub_4441"/>
      <w:bookmarkEnd w:id="151"/>
      <w:r>
        <w:t xml:space="preserve">*(41) Утвержден </w:t>
      </w:r>
      <w:hyperlink r:id="rId224" w:history="1">
        <w:r>
          <w:rPr>
            <w:rStyle w:val="a4"/>
          </w:rPr>
          <w:t>Решением</w:t>
        </w:r>
      </w:hyperlink>
      <w:r>
        <w:t xml:space="preserve"> Комиссии Таможенного союза от 23.09.2011 N 799 (официальный сайт Комиссии Таможенного союза http://www.tsouz.ru/, 30.09.2011), с изменениями внесенными Решениями Коллегии Евразийской экономической комиссии </w:t>
      </w:r>
      <w:hyperlink r:id="rId225" w:history="1">
        <w:r>
          <w:rPr>
            <w:rStyle w:val="a4"/>
          </w:rPr>
          <w:t>от 22.06.2012 N 91</w:t>
        </w:r>
      </w:hyperlink>
      <w:r>
        <w:t xml:space="preserve"> (официальный сайт Комиссии Таможенного союза http://www.tsouz.ru/, 26.06.2012), </w:t>
      </w:r>
      <w:hyperlink r:id="rId226" w:history="1">
        <w:r>
          <w:rPr>
            <w:rStyle w:val="a4"/>
          </w:rPr>
          <w:t>от 23.08.2012 N 139</w:t>
        </w:r>
      </w:hyperlink>
      <w:r>
        <w:t xml:space="preserve"> (официальный сайт Евразийской экономической комиссии http://www.tsouz.ru/, 23.08.2012), </w:t>
      </w:r>
      <w:hyperlink r:id="rId227" w:history="1">
        <w:r>
          <w:rPr>
            <w:rStyle w:val="a4"/>
          </w:rPr>
          <w:t>от 12.03.2014 N 42</w:t>
        </w:r>
      </w:hyperlink>
      <w:r>
        <w:t xml:space="preserve"> (официальный сайт Евразийской экономической комиссии http://www.eurasiancommission.org/, 12.03.2014), от 18.08.2015 N 95 (официальный сайт Евразийского экономического союза http://www.eaeunion.org/, 20.08.2015), </w:t>
      </w:r>
      <w:hyperlink r:id="rId228" w:history="1">
        <w:r>
          <w:rPr>
            <w:rStyle w:val="a4"/>
          </w:rPr>
          <w:t>Решением</w:t>
        </w:r>
      </w:hyperlink>
      <w:r>
        <w:t xml:space="preserve"> Совета Евразийской экономической комиссии от 02.12.2015 N 91 (официальный сайт Евразийского экономического союза http://www.eaeunion.org/, 25.01.2016), </w:t>
      </w:r>
      <w:hyperlink r:id="rId229" w:history="1">
        <w:r>
          <w:rPr>
            <w:rStyle w:val="a4"/>
          </w:rPr>
          <w:t>Решениями</w:t>
        </w:r>
      </w:hyperlink>
      <w:r>
        <w:t xml:space="preserve"> Коллегии Евразийской экономической комиссии от 17.05.2016 N 46 (официальный сайт Евразийского экономического союза http://www.eaeunion.org/, 18.05.2016), от 29.08.2017 N 110 (официальный сайт Евразийского экономического союза http://www.eaeunion.org/, 31.08.2017)</w:t>
      </w:r>
    </w:p>
    <w:p w:rsidR="00F73668" w:rsidRDefault="00102FD9">
      <w:bookmarkStart w:id="153" w:name="sub_4442"/>
      <w:bookmarkEnd w:id="152"/>
      <w:r>
        <w:t xml:space="preserve">*(42) </w:t>
      </w:r>
      <w:hyperlink r:id="rId230" w:history="1">
        <w:r>
          <w:rPr>
            <w:rStyle w:val="a4"/>
          </w:rPr>
          <w:t>Приказ</w:t>
        </w:r>
      </w:hyperlink>
      <w:r>
        <w:t xml:space="preserve"> Минздрава России от 21.03.2014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25.04.2014, регистрационный N 32115, с изменениями внесенными приказами </w:t>
      </w:r>
      <w:r>
        <w:lastRenderedPageBreak/>
        <w:t xml:space="preserve">Минздрава России </w:t>
      </w:r>
      <w:hyperlink r:id="rId231" w:history="1">
        <w:r>
          <w:rPr>
            <w:rStyle w:val="a4"/>
          </w:rPr>
          <w:t>от 16.06.2016 N 370н</w:t>
        </w:r>
      </w:hyperlink>
      <w:r>
        <w:t xml:space="preserve"> (зарегистрирован в Минюсте России 04.07.2016, регистрационный N 42728), </w:t>
      </w:r>
      <w:hyperlink r:id="rId232" w:history="1">
        <w:r>
          <w:rPr>
            <w:rStyle w:val="a4"/>
          </w:rPr>
          <w:t>от 13.04.2017 N 175н</w:t>
        </w:r>
      </w:hyperlink>
      <w:r>
        <w:t xml:space="preserve"> (зарегистрирован в Минюсте России 17.05.2017, регистрационный N 46745)</w:t>
      </w:r>
    </w:p>
    <w:p w:rsidR="00F73668" w:rsidRDefault="00102FD9">
      <w:bookmarkStart w:id="154" w:name="sub_4443"/>
      <w:bookmarkEnd w:id="153"/>
      <w:r>
        <w:t xml:space="preserve">*(43) Утверждены </w:t>
      </w:r>
      <w:hyperlink r:id="rId233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11.01.2011 N 1, зарегистрированным Минюстом России 24.03.2011, регистрационный N 20263, с изменениями внесенными </w:t>
      </w:r>
      <w:hyperlink r:id="rId234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21.07.2016 N 95 (зарегистрировано Минюстом России 20.10.2016, регистрационный N 44101)</w:t>
      </w:r>
    </w:p>
    <w:p w:rsidR="00F73668" w:rsidRDefault="00102FD9">
      <w:bookmarkStart w:id="155" w:name="sub_4444"/>
      <w:bookmarkEnd w:id="154"/>
      <w:r>
        <w:t xml:space="preserve">*(44) </w:t>
      </w:r>
      <w:hyperlink r:id="rId235" w:history="1">
        <w:r>
          <w:rPr>
            <w:rStyle w:val="a4"/>
          </w:rPr>
          <w:t>Приказ</w:t>
        </w:r>
      </w:hyperlink>
      <w:r>
        <w:t xml:space="preserve"> Минздрава России от 29.06.2000 N 229 "О профессиональной гигиенической подготовке и аттестации должностных лиц и работников организаций" (зарегистрирован Минюстом России 20.07.2000, регистрационный N 2321)</w:t>
      </w:r>
    </w:p>
    <w:p w:rsidR="00F73668" w:rsidRDefault="00102FD9">
      <w:bookmarkStart w:id="156" w:name="sub_4445"/>
      <w:bookmarkEnd w:id="155"/>
      <w:r>
        <w:t>*(45) Зарегистрирован Минюстом России 02.07.2014, регистрационный N 32938</w:t>
      </w:r>
    </w:p>
    <w:p w:rsidR="00F73668" w:rsidRDefault="00102FD9">
      <w:bookmarkStart w:id="157" w:name="sub_4446"/>
      <w:bookmarkEnd w:id="156"/>
      <w:r>
        <w:t xml:space="preserve">*(46) Утверждены </w:t>
      </w:r>
      <w:hyperlink r:id="rId236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28.02.2008 N 14, зарегистрированным Минюстом России 26.03.2008, регистрационный N 11411</w:t>
      </w:r>
    </w:p>
    <w:bookmarkEnd w:id="157"/>
    <w:p w:rsidR="00102FD9" w:rsidRDefault="00102FD9"/>
    <w:sectPr w:rsidR="00102FD9" w:rsidSect="00F7366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FD"/>
    <w:rsid w:val="00102FD9"/>
    <w:rsid w:val="001079FD"/>
    <w:rsid w:val="00251C19"/>
    <w:rsid w:val="006901BD"/>
    <w:rsid w:val="007F4745"/>
    <w:rsid w:val="00F7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6E68A4-6286-4867-A2FE-37F0F5AA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66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366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7366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73668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7366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F7366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7366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F7366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F73668"/>
  </w:style>
  <w:style w:type="paragraph" w:styleId="a9">
    <w:name w:val="Balloon Text"/>
    <w:basedOn w:val="a"/>
    <w:link w:val="aa"/>
    <w:uiPriority w:val="99"/>
    <w:semiHidden/>
    <w:unhideWhenUsed/>
    <w:rsid w:val="007F47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4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garantF1://12077129.1991" TargetMode="External"/><Relationship Id="rId21" Type="http://schemas.openxmlformats.org/officeDocument/2006/relationships/hyperlink" Target="garantF1://82352.1002" TargetMode="External"/><Relationship Id="rId42" Type="http://schemas.openxmlformats.org/officeDocument/2006/relationships/hyperlink" Target="garantF1://12077129.1339" TargetMode="External"/><Relationship Id="rId63" Type="http://schemas.openxmlformats.org/officeDocument/2006/relationships/hyperlink" Target="garantF1://12077129.1449" TargetMode="External"/><Relationship Id="rId84" Type="http://schemas.openxmlformats.org/officeDocument/2006/relationships/hyperlink" Target="garantF1://12077129.1771" TargetMode="External"/><Relationship Id="rId138" Type="http://schemas.openxmlformats.org/officeDocument/2006/relationships/hyperlink" Target="garantF1://12077129.19915" TargetMode="External"/><Relationship Id="rId159" Type="http://schemas.openxmlformats.org/officeDocument/2006/relationships/hyperlink" Target="garantF1://12023011.0" TargetMode="External"/><Relationship Id="rId170" Type="http://schemas.openxmlformats.org/officeDocument/2006/relationships/hyperlink" Target="garantF1://12078520.0" TargetMode="External"/><Relationship Id="rId191" Type="http://schemas.openxmlformats.org/officeDocument/2006/relationships/hyperlink" Target="garantF1://71643844.1000" TargetMode="External"/><Relationship Id="rId205" Type="http://schemas.openxmlformats.org/officeDocument/2006/relationships/hyperlink" Target="garantF1://12013020.0" TargetMode="External"/><Relationship Id="rId226" Type="http://schemas.openxmlformats.org/officeDocument/2006/relationships/hyperlink" Target="garantF1://70118446.0" TargetMode="External"/><Relationship Id="rId107" Type="http://schemas.openxmlformats.org/officeDocument/2006/relationships/hyperlink" Target="garantF1://12077129.19918" TargetMode="External"/><Relationship Id="rId11" Type="http://schemas.openxmlformats.org/officeDocument/2006/relationships/hyperlink" Target="garantF1://12077129.1995" TargetMode="External"/><Relationship Id="rId32" Type="http://schemas.openxmlformats.org/officeDocument/2006/relationships/hyperlink" Target="garantF1://12077129.19922" TargetMode="External"/><Relationship Id="rId53" Type="http://schemas.openxmlformats.org/officeDocument/2006/relationships/hyperlink" Target="garantF1://12077129.1442" TargetMode="External"/><Relationship Id="rId74" Type="http://schemas.openxmlformats.org/officeDocument/2006/relationships/hyperlink" Target="garantF1://12077129.14413" TargetMode="External"/><Relationship Id="rId128" Type="http://schemas.openxmlformats.org/officeDocument/2006/relationships/hyperlink" Target="garantF1://12077129.19910" TargetMode="External"/><Relationship Id="rId149" Type="http://schemas.openxmlformats.org/officeDocument/2006/relationships/hyperlink" Target="garantF1://12077129.19928" TargetMode="External"/><Relationship Id="rId5" Type="http://schemas.openxmlformats.org/officeDocument/2006/relationships/hyperlink" Target="garantF1://12064247.8" TargetMode="External"/><Relationship Id="rId95" Type="http://schemas.openxmlformats.org/officeDocument/2006/relationships/hyperlink" Target="garantF1://12077129.1881" TargetMode="External"/><Relationship Id="rId160" Type="http://schemas.openxmlformats.org/officeDocument/2006/relationships/hyperlink" Target="garantF1://12077273.0" TargetMode="External"/><Relationship Id="rId181" Type="http://schemas.openxmlformats.org/officeDocument/2006/relationships/hyperlink" Target="garantF1://12074919.1000" TargetMode="External"/><Relationship Id="rId216" Type="http://schemas.openxmlformats.org/officeDocument/2006/relationships/hyperlink" Target="garantF1://70563118.0" TargetMode="External"/><Relationship Id="rId237" Type="http://schemas.openxmlformats.org/officeDocument/2006/relationships/fontTable" Target="fontTable.xml"/><Relationship Id="rId22" Type="http://schemas.openxmlformats.org/officeDocument/2006/relationships/hyperlink" Target="garantF1://12015118.29" TargetMode="External"/><Relationship Id="rId43" Type="http://schemas.openxmlformats.org/officeDocument/2006/relationships/hyperlink" Target="garantF1://12077129.13310" TargetMode="External"/><Relationship Id="rId64" Type="http://schemas.openxmlformats.org/officeDocument/2006/relationships/hyperlink" Target="garantF1://12077129.1448" TargetMode="External"/><Relationship Id="rId118" Type="http://schemas.openxmlformats.org/officeDocument/2006/relationships/hyperlink" Target="garantF1://12077129.1994" TargetMode="External"/><Relationship Id="rId139" Type="http://schemas.openxmlformats.org/officeDocument/2006/relationships/hyperlink" Target="garantF1://12077129.19919" TargetMode="External"/><Relationship Id="rId85" Type="http://schemas.openxmlformats.org/officeDocument/2006/relationships/hyperlink" Target="garantF1://12077129.12000" TargetMode="External"/><Relationship Id="rId150" Type="http://schemas.openxmlformats.org/officeDocument/2006/relationships/hyperlink" Target="garantF1://12077129.19929" TargetMode="External"/><Relationship Id="rId171" Type="http://schemas.openxmlformats.org/officeDocument/2006/relationships/hyperlink" Target="garantF1://71674748.0" TargetMode="External"/><Relationship Id="rId192" Type="http://schemas.openxmlformats.org/officeDocument/2006/relationships/hyperlink" Target="garantF1://12058444.0" TargetMode="External"/><Relationship Id="rId206" Type="http://schemas.openxmlformats.org/officeDocument/2006/relationships/hyperlink" Target="garantF1://70471862.0" TargetMode="External"/><Relationship Id="rId227" Type="http://schemas.openxmlformats.org/officeDocument/2006/relationships/hyperlink" Target="garantF1://70509746.1000" TargetMode="External"/><Relationship Id="rId12" Type="http://schemas.openxmlformats.org/officeDocument/2006/relationships/hyperlink" Target="garantF1://12077129.19926" TargetMode="External"/><Relationship Id="rId33" Type="http://schemas.openxmlformats.org/officeDocument/2006/relationships/hyperlink" Target="garantF1://12077129.19922" TargetMode="External"/><Relationship Id="rId108" Type="http://schemas.openxmlformats.org/officeDocument/2006/relationships/hyperlink" Target="garantF1://12077129.1992" TargetMode="External"/><Relationship Id="rId129" Type="http://schemas.openxmlformats.org/officeDocument/2006/relationships/hyperlink" Target="garantF1://12077129.19910" TargetMode="External"/><Relationship Id="rId54" Type="http://schemas.openxmlformats.org/officeDocument/2006/relationships/hyperlink" Target="garantF1://12077129.1443" TargetMode="External"/><Relationship Id="rId75" Type="http://schemas.openxmlformats.org/officeDocument/2006/relationships/hyperlink" Target="garantF1://12077129.14413" TargetMode="External"/><Relationship Id="rId96" Type="http://schemas.openxmlformats.org/officeDocument/2006/relationships/hyperlink" Target="garantF1://12077129.14000" TargetMode="External"/><Relationship Id="rId140" Type="http://schemas.openxmlformats.org/officeDocument/2006/relationships/hyperlink" Target="garantF1://12077129.19921" TargetMode="External"/><Relationship Id="rId161" Type="http://schemas.openxmlformats.org/officeDocument/2006/relationships/hyperlink" Target="garantF1://12083420.1000" TargetMode="External"/><Relationship Id="rId182" Type="http://schemas.openxmlformats.org/officeDocument/2006/relationships/hyperlink" Target="garantF1://4079222.0" TargetMode="External"/><Relationship Id="rId217" Type="http://schemas.openxmlformats.org/officeDocument/2006/relationships/hyperlink" Target="garantF1://12024447.0" TargetMode="External"/><Relationship Id="rId6" Type="http://schemas.openxmlformats.org/officeDocument/2006/relationships/hyperlink" Target="garantF1://12077129.1116" TargetMode="External"/><Relationship Id="rId238" Type="http://schemas.openxmlformats.org/officeDocument/2006/relationships/theme" Target="theme/theme1.xml"/><Relationship Id="rId23" Type="http://schemas.openxmlformats.org/officeDocument/2006/relationships/hyperlink" Target="garantF1://12015118.34" TargetMode="External"/><Relationship Id="rId119" Type="http://schemas.openxmlformats.org/officeDocument/2006/relationships/hyperlink" Target="garantF1://12077129.1994" TargetMode="External"/><Relationship Id="rId44" Type="http://schemas.openxmlformats.org/officeDocument/2006/relationships/hyperlink" Target="garantF1://12077129.13310" TargetMode="External"/><Relationship Id="rId65" Type="http://schemas.openxmlformats.org/officeDocument/2006/relationships/hyperlink" Target="garantF1://12077129.1448" TargetMode="External"/><Relationship Id="rId86" Type="http://schemas.openxmlformats.org/officeDocument/2006/relationships/hyperlink" Target="garantF1://71362000.1050" TargetMode="External"/><Relationship Id="rId130" Type="http://schemas.openxmlformats.org/officeDocument/2006/relationships/hyperlink" Target="garantF1://12077129.19910" TargetMode="External"/><Relationship Id="rId151" Type="http://schemas.openxmlformats.org/officeDocument/2006/relationships/hyperlink" Target="garantF1://12077129.19930" TargetMode="External"/><Relationship Id="rId172" Type="http://schemas.openxmlformats.org/officeDocument/2006/relationships/hyperlink" Target="garantF1://4078817.0" TargetMode="External"/><Relationship Id="rId193" Type="http://schemas.openxmlformats.org/officeDocument/2006/relationships/hyperlink" Target="garantF1://12066171.1000" TargetMode="External"/><Relationship Id="rId207" Type="http://schemas.openxmlformats.org/officeDocument/2006/relationships/hyperlink" Target="garantF1://12015118.0" TargetMode="External"/><Relationship Id="rId228" Type="http://schemas.openxmlformats.org/officeDocument/2006/relationships/hyperlink" Target="garantF1://71212614.1000" TargetMode="External"/><Relationship Id="rId13" Type="http://schemas.openxmlformats.org/officeDocument/2006/relationships/hyperlink" Target="garantF1://12077129.19929" TargetMode="External"/><Relationship Id="rId109" Type="http://schemas.openxmlformats.org/officeDocument/2006/relationships/hyperlink" Target="garantF1://12077129.1999" TargetMode="External"/><Relationship Id="rId34" Type="http://schemas.openxmlformats.org/officeDocument/2006/relationships/hyperlink" Target="garantF1://12077273.1033" TargetMode="External"/><Relationship Id="rId55" Type="http://schemas.openxmlformats.org/officeDocument/2006/relationships/hyperlink" Target="garantF1://12077129.1444" TargetMode="External"/><Relationship Id="rId76" Type="http://schemas.openxmlformats.org/officeDocument/2006/relationships/hyperlink" Target="garantF1://12077129.14414" TargetMode="External"/><Relationship Id="rId97" Type="http://schemas.openxmlformats.org/officeDocument/2006/relationships/hyperlink" Target="garantF1://12077129.1882" TargetMode="External"/><Relationship Id="rId120" Type="http://schemas.openxmlformats.org/officeDocument/2006/relationships/hyperlink" Target="garantF1://12077129.1994" TargetMode="External"/><Relationship Id="rId141" Type="http://schemas.openxmlformats.org/officeDocument/2006/relationships/hyperlink" Target="garantF1://12077129.19923" TargetMode="External"/><Relationship Id="rId7" Type="http://schemas.openxmlformats.org/officeDocument/2006/relationships/hyperlink" Target="garantF1://12090424.6" TargetMode="External"/><Relationship Id="rId162" Type="http://schemas.openxmlformats.org/officeDocument/2006/relationships/hyperlink" Target="garantF1://70006650.1000" TargetMode="External"/><Relationship Id="rId183" Type="http://schemas.openxmlformats.org/officeDocument/2006/relationships/hyperlink" Target="garantF1://12034076.1000" TargetMode="External"/><Relationship Id="rId218" Type="http://schemas.openxmlformats.org/officeDocument/2006/relationships/hyperlink" Target="garantF1://12053978.1000" TargetMode="External"/><Relationship Id="rId24" Type="http://schemas.openxmlformats.org/officeDocument/2006/relationships/hyperlink" Target="garantF1://70221478.12016" TargetMode="External"/><Relationship Id="rId45" Type="http://schemas.openxmlformats.org/officeDocument/2006/relationships/hyperlink" Target="garantF1://12077129.19912" TargetMode="External"/><Relationship Id="rId66" Type="http://schemas.openxmlformats.org/officeDocument/2006/relationships/hyperlink" Target="garantF1://12077129.1448" TargetMode="External"/><Relationship Id="rId87" Type="http://schemas.openxmlformats.org/officeDocument/2006/relationships/hyperlink" Target="garantF1://71362000.14000" TargetMode="External"/><Relationship Id="rId110" Type="http://schemas.openxmlformats.org/officeDocument/2006/relationships/hyperlink" Target="garantF1://12077129.19916" TargetMode="External"/><Relationship Id="rId131" Type="http://schemas.openxmlformats.org/officeDocument/2006/relationships/hyperlink" Target="garantF1://12077129.19912" TargetMode="External"/><Relationship Id="rId152" Type="http://schemas.openxmlformats.org/officeDocument/2006/relationships/hyperlink" Target="garantF1://12077129.10000" TargetMode="External"/><Relationship Id="rId173" Type="http://schemas.openxmlformats.org/officeDocument/2006/relationships/hyperlink" Target="garantF1://12076470.0" TargetMode="External"/><Relationship Id="rId194" Type="http://schemas.openxmlformats.org/officeDocument/2006/relationships/hyperlink" Target="garantF1://12070309.1000" TargetMode="External"/><Relationship Id="rId208" Type="http://schemas.openxmlformats.org/officeDocument/2006/relationships/hyperlink" Target="garantF1://4079307.0" TargetMode="External"/><Relationship Id="rId229" Type="http://schemas.openxmlformats.org/officeDocument/2006/relationships/hyperlink" Target="garantF1://71300426.1000" TargetMode="External"/><Relationship Id="rId14" Type="http://schemas.openxmlformats.org/officeDocument/2006/relationships/hyperlink" Target="garantF1://12091202.0" TargetMode="External"/><Relationship Id="rId35" Type="http://schemas.openxmlformats.org/officeDocument/2006/relationships/hyperlink" Target="garantF1://12077129.1332" TargetMode="External"/><Relationship Id="rId56" Type="http://schemas.openxmlformats.org/officeDocument/2006/relationships/hyperlink" Target="garantF1://12077129.1444" TargetMode="External"/><Relationship Id="rId77" Type="http://schemas.openxmlformats.org/officeDocument/2006/relationships/hyperlink" Target="garantF1://12077129.1551" TargetMode="External"/><Relationship Id="rId100" Type="http://schemas.openxmlformats.org/officeDocument/2006/relationships/hyperlink" Target="garantF1://12077129.1999" TargetMode="External"/><Relationship Id="rId8" Type="http://schemas.openxmlformats.org/officeDocument/2006/relationships/hyperlink" Target="garantF1://12077129.1993" TargetMode="External"/><Relationship Id="rId98" Type="http://schemas.openxmlformats.org/officeDocument/2006/relationships/hyperlink" Target="garantF1://12077129.1883" TargetMode="External"/><Relationship Id="rId121" Type="http://schemas.openxmlformats.org/officeDocument/2006/relationships/hyperlink" Target="garantF1://12077129.1996" TargetMode="External"/><Relationship Id="rId142" Type="http://schemas.openxmlformats.org/officeDocument/2006/relationships/hyperlink" Target="garantF1://12077129.19924" TargetMode="External"/><Relationship Id="rId163" Type="http://schemas.openxmlformats.org/officeDocument/2006/relationships/hyperlink" Target="garantF1://70006650.0" TargetMode="External"/><Relationship Id="rId184" Type="http://schemas.openxmlformats.org/officeDocument/2006/relationships/hyperlink" Target="garantF1://12049309.1000" TargetMode="External"/><Relationship Id="rId219" Type="http://schemas.openxmlformats.org/officeDocument/2006/relationships/hyperlink" Target="garantF1://12076376.0" TargetMode="External"/><Relationship Id="rId230" Type="http://schemas.openxmlformats.org/officeDocument/2006/relationships/hyperlink" Target="garantF1://70547158.0" TargetMode="External"/><Relationship Id="rId25" Type="http://schemas.openxmlformats.org/officeDocument/2006/relationships/hyperlink" Target="garantF1://70221478.1205" TargetMode="External"/><Relationship Id="rId46" Type="http://schemas.openxmlformats.org/officeDocument/2006/relationships/hyperlink" Target="garantF1://12077129.13310" TargetMode="External"/><Relationship Id="rId67" Type="http://schemas.openxmlformats.org/officeDocument/2006/relationships/hyperlink" Target="garantF1://12077129.1448" TargetMode="External"/><Relationship Id="rId88" Type="http://schemas.openxmlformats.org/officeDocument/2006/relationships/hyperlink" Target="garantF1://71362000.15000" TargetMode="External"/><Relationship Id="rId111" Type="http://schemas.openxmlformats.org/officeDocument/2006/relationships/hyperlink" Target="garantF1://12077129.19917" TargetMode="External"/><Relationship Id="rId132" Type="http://schemas.openxmlformats.org/officeDocument/2006/relationships/hyperlink" Target="garantF1://12077129.19912" TargetMode="External"/><Relationship Id="rId153" Type="http://schemas.openxmlformats.org/officeDocument/2006/relationships/hyperlink" Target="garantF1://12025153.0" TargetMode="External"/><Relationship Id="rId174" Type="http://schemas.openxmlformats.org/officeDocument/2006/relationships/hyperlink" Target="garantF1://12083958.1000" TargetMode="External"/><Relationship Id="rId195" Type="http://schemas.openxmlformats.org/officeDocument/2006/relationships/hyperlink" Target="garantF1://12078970.1000" TargetMode="External"/><Relationship Id="rId209" Type="http://schemas.openxmlformats.org/officeDocument/2006/relationships/hyperlink" Target="garantF1://12024738.0" TargetMode="External"/><Relationship Id="rId190" Type="http://schemas.openxmlformats.org/officeDocument/2006/relationships/hyperlink" Target="garantF1://70380828.1000" TargetMode="External"/><Relationship Id="rId204" Type="http://schemas.openxmlformats.org/officeDocument/2006/relationships/hyperlink" Target="garantF1://70542564.0" TargetMode="External"/><Relationship Id="rId220" Type="http://schemas.openxmlformats.org/officeDocument/2006/relationships/hyperlink" Target="garantF1://70006648.0" TargetMode="External"/><Relationship Id="rId225" Type="http://schemas.openxmlformats.org/officeDocument/2006/relationships/hyperlink" Target="garantF1://70093768.0" TargetMode="External"/><Relationship Id="rId15" Type="http://schemas.openxmlformats.org/officeDocument/2006/relationships/hyperlink" Target="garantF1://70547158.0" TargetMode="External"/><Relationship Id="rId36" Type="http://schemas.openxmlformats.org/officeDocument/2006/relationships/hyperlink" Target="garantF1://12077129.1333" TargetMode="External"/><Relationship Id="rId57" Type="http://schemas.openxmlformats.org/officeDocument/2006/relationships/hyperlink" Target="garantF1://12077129.1444" TargetMode="External"/><Relationship Id="rId106" Type="http://schemas.openxmlformats.org/officeDocument/2006/relationships/hyperlink" Target="garantF1://12077129.19924" TargetMode="External"/><Relationship Id="rId127" Type="http://schemas.openxmlformats.org/officeDocument/2006/relationships/hyperlink" Target="garantF1://12077129.19910" TargetMode="External"/><Relationship Id="rId10" Type="http://schemas.openxmlformats.org/officeDocument/2006/relationships/hyperlink" Target="garantF1://70778594.85" TargetMode="External"/><Relationship Id="rId31" Type="http://schemas.openxmlformats.org/officeDocument/2006/relationships/hyperlink" Target="garantF1://12077129.1334" TargetMode="External"/><Relationship Id="rId52" Type="http://schemas.openxmlformats.org/officeDocument/2006/relationships/hyperlink" Target="garantF1://12077129.1441" TargetMode="External"/><Relationship Id="rId73" Type="http://schemas.openxmlformats.org/officeDocument/2006/relationships/image" Target="media/image2.emf"/><Relationship Id="rId78" Type="http://schemas.openxmlformats.org/officeDocument/2006/relationships/hyperlink" Target="garantF1://12077129.1552" TargetMode="External"/><Relationship Id="rId94" Type="http://schemas.openxmlformats.org/officeDocument/2006/relationships/hyperlink" Target="garantF1://71362000.1050" TargetMode="External"/><Relationship Id="rId99" Type="http://schemas.openxmlformats.org/officeDocument/2006/relationships/hyperlink" Target="garantF1://12077129.1992" TargetMode="External"/><Relationship Id="rId101" Type="http://schemas.openxmlformats.org/officeDocument/2006/relationships/hyperlink" Target="garantF1://12077129.19916" TargetMode="External"/><Relationship Id="rId122" Type="http://schemas.openxmlformats.org/officeDocument/2006/relationships/hyperlink" Target="garantF1://12077129.10102" TargetMode="External"/><Relationship Id="rId143" Type="http://schemas.openxmlformats.org/officeDocument/2006/relationships/hyperlink" Target="garantF1://12077129.19918" TargetMode="External"/><Relationship Id="rId148" Type="http://schemas.openxmlformats.org/officeDocument/2006/relationships/hyperlink" Target="garantF1://12077129.19928" TargetMode="External"/><Relationship Id="rId164" Type="http://schemas.openxmlformats.org/officeDocument/2006/relationships/hyperlink" Target="garantF1://70297888.0" TargetMode="External"/><Relationship Id="rId169" Type="http://schemas.openxmlformats.org/officeDocument/2006/relationships/hyperlink" Target="garantF1://12078520.1000" TargetMode="External"/><Relationship Id="rId185" Type="http://schemas.openxmlformats.org/officeDocument/2006/relationships/hyperlink" Target="garantF1://12055494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1674748.1000" TargetMode="External"/><Relationship Id="rId180" Type="http://schemas.openxmlformats.org/officeDocument/2006/relationships/hyperlink" Target="garantF1://4079147.0" TargetMode="External"/><Relationship Id="rId210" Type="http://schemas.openxmlformats.org/officeDocument/2006/relationships/hyperlink" Target="garantF1://12053256.1000" TargetMode="External"/><Relationship Id="rId215" Type="http://schemas.openxmlformats.org/officeDocument/2006/relationships/hyperlink" Target="garantF1://70550614.0" TargetMode="External"/><Relationship Id="rId236" Type="http://schemas.openxmlformats.org/officeDocument/2006/relationships/hyperlink" Target="garantF1://4086480.0" TargetMode="External"/><Relationship Id="rId26" Type="http://schemas.openxmlformats.org/officeDocument/2006/relationships/hyperlink" Target="garantF1://70591576.5" TargetMode="External"/><Relationship Id="rId231" Type="http://schemas.openxmlformats.org/officeDocument/2006/relationships/hyperlink" Target="garantF1://71336258.3" TargetMode="External"/><Relationship Id="rId47" Type="http://schemas.openxmlformats.org/officeDocument/2006/relationships/hyperlink" Target="garantF1://12077129.13310" TargetMode="External"/><Relationship Id="rId68" Type="http://schemas.openxmlformats.org/officeDocument/2006/relationships/hyperlink" Target="garantF1://12077129.14410" TargetMode="External"/><Relationship Id="rId89" Type="http://schemas.openxmlformats.org/officeDocument/2006/relationships/hyperlink" Target="garantF1://12077129.1774" TargetMode="External"/><Relationship Id="rId112" Type="http://schemas.openxmlformats.org/officeDocument/2006/relationships/hyperlink" Target="garantF1://12077129.19918" TargetMode="External"/><Relationship Id="rId133" Type="http://schemas.openxmlformats.org/officeDocument/2006/relationships/hyperlink" Target="garantF1://12077129.19913" TargetMode="External"/><Relationship Id="rId154" Type="http://schemas.openxmlformats.org/officeDocument/2006/relationships/hyperlink" Target="garantF1://4079146.1000" TargetMode="External"/><Relationship Id="rId175" Type="http://schemas.openxmlformats.org/officeDocument/2006/relationships/hyperlink" Target="garantF1://4077988.0" TargetMode="External"/><Relationship Id="rId196" Type="http://schemas.openxmlformats.org/officeDocument/2006/relationships/hyperlink" Target="garantF1://70455296.1000" TargetMode="External"/><Relationship Id="rId200" Type="http://schemas.openxmlformats.org/officeDocument/2006/relationships/hyperlink" Target="garantF1://70517202.0" TargetMode="External"/><Relationship Id="rId16" Type="http://schemas.openxmlformats.org/officeDocument/2006/relationships/hyperlink" Target="garantF1://12084824.86" TargetMode="External"/><Relationship Id="rId221" Type="http://schemas.openxmlformats.org/officeDocument/2006/relationships/hyperlink" Target="garantF1://12077129.0" TargetMode="External"/><Relationship Id="rId37" Type="http://schemas.openxmlformats.org/officeDocument/2006/relationships/hyperlink" Target="garantF1://12077129.1334" TargetMode="External"/><Relationship Id="rId58" Type="http://schemas.openxmlformats.org/officeDocument/2006/relationships/hyperlink" Target="garantF1://12077129.1445" TargetMode="External"/><Relationship Id="rId79" Type="http://schemas.openxmlformats.org/officeDocument/2006/relationships/hyperlink" Target="garantF1://12077129.1553" TargetMode="External"/><Relationship Id="rId102" Type="http://schemas.openxmlformats.org/officeDocument/2006/relationships/hyperlink" Target="garantF1://12077129.19917" TargetMode="External"/><Relationship Id="rId123" Type="http://schemas.openxmlformats.org/officeDocument/2006/relationships/hyperlink" Target="garantF1://12077129.1996" TargetMode="External"/><Relationship Id="rId144" Type="http://schemas.openxmlformats.org/officeDocument/2006/relationships/hyperlink" Target="garantF1://12077129.19920" TargetMode="External"/><Relationship Id="rId90" Type="http://schemas.openxmlformats.org/officeDocument/2006/relationships/hyperlink" Target="garantF1://12077129.1775" TargetMode="External"/><Relationship Id="rId165" Type="http://schemas.openxmlformats.org/officeDocument/2006/relationships/hyperlink" Target="garantF1://70297888.0" TargetMode="External"/><Relationship Id="rId186" Type="http://schemas.openxmlformats.org/officeDocument/2006/relationships/hyperlink" Target="garantF1://12066384.1000" TargetMode="External"/><Relationship Id="rId211" Type="http://schemas.openxmlformats.org/officeDocument/2006/relationships/hyperlink" Target="garantF1://70544454.0" TargetMode="External"/><Relationship Id="rId232" Type="http://schemas.openxmlformats.org/officeDocument/2006/relationships/hyperlink" Target="garantF1://71575990.1000" TargetMode="External"/><Relationship Id="rId27" Type="http://schemas.openxmlformats.org/officeDocument/2006/relationships/hyperlink" Target="garantF1://70591576.0" TargetMode="External"/><Relationship Id="rId48" Type="http://schemas.openxmlformats.org/officeDocument/2006/relationships/hyperlink" Target="garantF1://12077129.13312" TargetMode="External"/><Relationship Id="rId69" Type="http://schemas.openxmlformats.org/officeDocument/2006/relationships/hyperlink" Target="garantF1://12077129.14410" TargetMode="External"/><Relationship Id="rId113" Type="http://schemas.openxmlformats.org/officeDocument/2006/relationships/hyperlink" Target="garantF1://12077129.19919" TargetMode="External"/><Relationship Id="rId134" Type="http://schemas.openxmlformats.org/officeDocument/2006/relationships/hyperlink" Target="garantF1://12077129.19914" TargetMode="External"/><Relationship Id="rId80" Type="http://schemas.openxmlformats.org/officeDocument/2006/relationships/hyperlink" Target="garantF1://12077129.1661" TargetMode="External"/><Relationship Id="rId155" Type="http://schemas.openxmlformats.org/officeDocument/2006/relationships/hyperlink" Target="garantF1://12053976.1000" TargetMode="External"/><Relationship Id="rId176" Type="http://schemas.openxmlformats.org/officeDocument/2006/relationships/hyperlink" Target="garantF1://12067072.1000" TargetMode="External"/><Relationship Id="rId197" Type="http://schemas.openxmlformats.org/officeDocument/2006/relationships/hyperlink" Target="garantF1://71434098.1000" TargetMode="External"/><Relationship Id="rId201" Type="http://schemas.openxmlformats.org/officeDocument/2006/relationships/hyperlink" Target="garantF1://12091202.0" TargetMode="External"/><Relationship Id="rId222" Type="http://schemas.openxmlformats.org/officeDocument/2006/relationships/hyperlink" Target="garantF1://70505838.1000" TargetMode="External"/><Relationship Id="rId17" Type="http://schemas.openxmlformats.org/officeDocument/2006/relationships/hyperlink" Target="garantF1://12084824.9" TargetMode="External"/><Relationship Id="rId38" Type="http://schemas.openxmlformats.org/officeDocument/2006/relationships/hyperlink" Target="garantF1://12077129.1335" TargetMode="External"/><Relationship Id="rId59" Type="http://schemas.openxmlformats.org/officeDocument/2006/relationships/hyperlink" Target="garantF1://12077129.1446" TargetMode="External"/><Relationship Id="rId103" Type="http://schemas.openxmlformats.org/officeDocument/2006/relationships/hyperlink" Target="garantF1://12077129.19919" TargetMode="External"/><Relationship Id="rId124" Type="http://schemas.openxmlformats.org/officeDocument/2006/relationships/hyperlink" Target="garantF1://12077129.1999" TargetMode="External"/><Relationship Id="rId70" Type="http://schemas.openxmlformats.org/officeDocument/2006/relationships/hyperlink" Target="garantF1://12077129.14411" TargetMode="External"/><Relationship Id="rId91" Type="http://schemas.openxmlformats.org/officeDocument/2006/relationships/hyperlink" Target="garantF1://12077129.1776" TargetMode="External"/><Relationship Id="rId145" Type="http://schemas.openxmlformats.org/officeDocument/2006/relationships/hyperlink" Target="garantF1://12077129.19925" TargetMode="External"/><Relationship Id="rId166" Type="http://schemas.openxmlformats.org/officeDocument/2006/relationships/hyperlink" Target="garantF1://4079201.0" TargetMode="External"/><Relationship Id="rId187" Type="http://schemas.openxmlformats.org/officeDocument/2006/relationships/hyperlink" Target="garantF1://12070297.1000" TargetMode="External"/><Relationship Id="rId1" Type="http://schemas.openxmlformats.org/officeDocument/2006/relationships/numbering" Target="numbering.xml"/><Relationship Id="rId212" Type="http://schemas.openxmlformats.org/officeDocument/2006/relationships/hyperlink" Target="garantF1://71552988.200" TargetMode="External"/><Relationship Id="rId233" Type="http://schemas.openxmlformats.org/officeDocument/2006/relationships/hyperlink" Target="garantF1://12084824.0" TargetMode="External"/><Relationship Id="rId28" Type="http://schemas.openxmlformats.org/officeDocument/2006/relationships/hyperlink" Target="garantF1://12077129.19921" TargetMode="External"/><Relationship Id="rId49" Type="http://schemas.openxmlformats.org/officeDocument/2006/relationships/hyperlink" Target="garantF1://12077129.13312" TargetMode="External"/><Relationship Id="rId114" Type="http://schemas.openxmlformats.org/officeDocument/2006/relationships/hyperlink" Target="garantF1://12077129.19922" TargetMode="External"/><Relationship Id="rId60" Type="http://schemas.openxmlformats.org/officeDocument/2006/relationships/hyperlink" Target="garantF1://12077129.1446" TargetMode="External"/><Relationship Id="rId81" Type="http://schemas.openxmlformats.org/officeDocument/2006/relationships/hyperlink" Target="garantF1://12077129.1663" TargetMode="External"/><Relationship Id="rId135" Type="http://schemas.openxmlformats.org/officeDocument/2006/relationships/hyperlink" Target="garantF1://12077129.19916" TargetMode="External"/><Relationship Id="rId156" Type="http://schemas.openxmlformats.org/officeDocument/2006/relationships/hyperlink" Target="garantF1://12084020.1000" TargetMode="External"/><Relationship Id="rId177" Type="http://schemas.openxmlformats.org/officeDocument/2006/relationships/hyperlink" Target="garantF1://12074463.1000" TargetMode="External"/><Relationship Id="rId198" Type="http://schemas.openxmlformats.org/officeDocument/2006/relationships/hyperlink" Target="garantF1://70778594.0" TargetMode="External"/><Relationship Id="rId202" Type="http://schemas.openxmlformats.org/officeDocument/2006/relationships/hyperlink" Target="garantF1://70310156.1000" TargetMode="External"/><Relationship Id="rId223" Type="http://schemas.openxmlformats.org/officeDocument/2006/relationships/hyperlink" Target="garantF1://71328190.1000" TargetMode="External"/><Relationship Id="rId18" Type="http://schemas.openxmlformats.org/officeDocument/2006/relationships/hyperlink" Target="garantF1://12015118.29" TargetMode="External"/><Relationship Id="rId39" Type="http://schemas.openxmlformats.org/officeDocument/2006/relationships/hyperlink" Target="garantF1://12077129.1336" TargetMode="External"/><Relationship Id="rId50" Type="http://schemas.openxmlformats.org/officeDocument/2006/relationships/hyperlink" Target="garantF1://12077129.13313" TargetMode="External"/><Relationship Id="rId104" Type="http://schemas.openxmlformats.org/officeDocument/2006/relationships/hyperlink" Target="garantF1://12077129.19922" TargetMode="External"/><Relationship Id="rId125" Type="http://schemas.openxmlformats.org/officeDocument/2006/relationships/hyperlink" Target="garantF1://4086480.11100" TargetMode="External"/><Relationship Id="rId146" Type="http://schemas.openxmlformats.org/officeDocument/2006/relationships/hyperlink" Target="garantF1://12077129.19926" TargetMode="External"/><Relationship Id="rId167" Type="http://schemas.openxmlformats.org/officeDocument/2006/relationships/hyperlink" Target="garantF1://4079179.0" TargetMode="External"/><Relationship Id="rId188" Type="http://schemas.openxmlformats.org/officeDocument/2006/relationships/hyperlink" Target="garantF1://12080272.1000" TargetMode="External"/><Relationship Id="rId71" Type="http://schemas.openxmlformats.org/officeDocument/2006/relationships/hyperlink" Target="garantF1://12077129.14412" TargetMode="External"/><Relationship Id="rId92" Type="http://schemas.openxmlformats.org/officeDocument/2006/relationships/hyperlink" Target="garantF1://12077129.1778" TargetMode="External"/><Relationship Id="rId213" Type="http://schemas.openxmlformats.org/officeDocument/2006/relationships/hyperlink" Target="garantF1://70718336.0" TargetMode="External"/><Relationship Id="rId234" Type="http://schemas.openxmlformats.org/officeDocument/2006/relationships/hyperlink" Target="garantF1://71420216.10000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12077129.19922" TargetMode="External"/><Relationship Id="rId40" Type="http://schemas.openxmlformats.org/officeDocument/2006/relationships/hyperlink" Target="garantF1://12077129.1337" TargetMode="External"/><Relationship Id="rId115" Type="http://schemas.openxmlformats.org/officeDocument/2006/relationships/hyperlink" Target="garantF1://12077129.19923" TargetMode="External"/><Relationship Id="rId136" Type="http://schemas.openxmlformats.org/officeDocument/2006/relationships/hyperlink" Target="garantF1://12077129.19917" TargetMode="External"/><Relationship Id="rId157" Type="http://schemas.openxmlformats.org/officeDocument/2006/relationships/hyperlink" Target="garantF1://12085772.1000" TargetMode="External"/><Relationship Id="rId178" Type="http://schemas.openxmlformats.org/officeDocument/2006/relationships/hyperlink" Target="garantF1://12077772.1000" TargetMode="External"/><Relationship Id="rId61" Type="http://schemas.openxmlformats.org/officeDocument/2006/relationships/hyperlink" Target="garantF1://12077129.1447" TargetMode="External"/><Relationship Id="rId82" Type="http://schemas.openxmlformats.org/officeDocument/2006/relationships/hyperlink" Target="garantF1://12077129.1664" TargetMode="External"/><Relationship Id="rId199" Type="http://schemas.openxmlformats.org/officeDocument/2006/relationships/hyperlink" Target="garantF1://4079345.0" TargetMode="External"/><Relationship Id="rId203" Type="http://schemas.openxmlformats.org/officeDocument/2006/relationships/hyperlink" Target="garantF1://70760676.1000" TargetMode="External"/><Relationship Id="rId19" Type="http://schemas.openxmlformats.org/officeDocument/2006/relationships/hyperlink" Target="garantF1://12015118.34" TargetMode="External"/><Relationship Id="rId224" Type="http://schemas.openxmlformats.org/officeDocument/2006/relationships/hyperlink" Target="garantF1://12090424.0" TargetMode="External"/><Relationship Id="rId30" Type="http://schemas.openxmlformats.org/officeDocument/2006/relationships/hyperlink" Target="garantF1://12077129.19923" TargetMode="External"/><Relationship Id="rId105" Type="http://schemas.openxmlformats.org/officeDocument/2006/relationships/hyperlink" Target="garantF1://12077129.19923" TargetMode="External"/><Relationship Id="rId126" Type="http://schemas.openxmlformats.org/officeDocument/2006/relationships/hyperlink" Target="garantF1://12084824.86" TargetMode="External"/><Relationship Id="rId147" Type="http://schemas.openxmlformats.org/officeDocument/2006/relationships/hyperlink" Target="garantF1://12077129.19927" TargetMode="External"/><Relationship Id="rId168" Type="http://schemas.openxmlformats.org/officeDocument/2006/relationships/hyperlink" Target="garantF1://12053930.1000" TargetMode="External"/><Relationship Id="rId51" Type="http://schemas.openxmlformats.org/officeDocument/2006/relationships/hyperlink" Target="garantF1://12077129.13314" TargetMode="External"/><Relationship Id="rId72" Type="http://schemas.openxmlformats.org/officeDocument/2006/relationships/image" Target="media/image1.emf"/><Relationship Id="rId93" Type="http://schemas.openxmlformats.org/officeDocument/2006/relationships/hyperlink" Target="garantF1://12077129.1779" TargetMode="External"/><Relationship Id="rId189" Type="http://schemas.openxmlformats.org/officeDocument/2006/relationships/hyperlink" Target="garantF1://12090365.1000" TargetMode="External"/><Relationship Id="rId3" Type="http://schemas.openxmlformats.org/officeDocument/2006/relationships/settings" Target="settings.xml"/><Relationship Id="rId214" Type="http://schemas.openxmlformats.org/officeDocument/2006/relationships/hyperlink" Target="garantF1://10005489.0" TargetMode="External"/><Relationship Id="rId235" Type="http://schemas.openxmlformats.org/officeDocument/2006/relationships/hyperlink" Target="garantF1://82352.0" TargetMode="External"/><Relationship Id="rId116" Type="http://schemas.openxmlformats.org/officeDocument/2006/relationships/hyperlink" Target="garantF1://12077129.19924" TargetMode="External"/><Relationship Id="rId137" Type="http://schemas.openxmlformats.org/officeDocument/2006/relationships/hyperlink" Target="garantF1://12077129.19924" TargetMode="External"/><Relationship Id="rId158" Type="http://schemas.openxmlformats.org/officeDocument/2006/relationships/hyperlink" Target="garantF1://71328190.1000" TargetMode="External"/><Relationship Id="rId20" Type="http://schemas.openxmlformats.org/officeDocument/2006/relationships/hyperlink" Target="garantF1://82352.1001" TargetMode="External"/><Relationship Id="rId41" Type="http://schemas.openxmlformats.org/officeDocument/2006/relationships/hyperlink" Target="garantF1://12077129.1338" TargetMode="External"/><Relationship Id="rId62" Type="http://schemas.openxmlformats.org/officeDocument/2006/relationships/hyperlink" Target="garantF1://12077129.1447" TargetMode="External"/><Relationship Id="rId83" Type="http://schemas.openxmlformats.org/officeDocument/2006/relationships/hyperlink" Target="garantF1://12077129.1665" TargetMode="External"/><Relationship Id="rId179" Type="http://schemas.openxmlformats.org/officeDocument/2006/relationships/hyperlink" Target="garantF1://71362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6930</Words>
  <Characters>39503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Горбатова Я.В.</cp:lastModifiedBy>
  <cp:revision>2</cp:revision>
  <dcterms:created xsi:type="dcterms:W3CDTF">2018-03-28T12:21:00Z</dcterms:created>
  <dcterms:modified xsi:type="dcterms:W3CDTF">2018-03-28T12:21:00Z</dcterms:modified>
</cp:coreProperties>
</file>