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20" w:rsidRDefault="00447AA1">
      <w:r w:rsidRPr="00447AA1">
        <w:t>Детализированные квалификационные требования для замещения вакантных должностей государственной гражданской службы, объявленных в конкурс</w:t>
      </w:r>
      <w:r>
        <w:t xml:space="preserve">  </w:t>
      </w:r>
    </w:p>
    <w:tbl>
      <w:tblPr>
        <w:tblStyle w:val="a3"/>
        <w:tblW w:w="0" w:type="auto"/>
        <w:tblLook w:val="04A0"/>
      </w:tblPr>
      <w:tblGrid>
        <w:gridCol w:w="1894"/>
        <w:gridCol w:w="1868"/>
        <w:gridCol w:w="1737"/>
        <w:gridCol w:w="2006"/>
        <w:gridCol w:w="2066"/>
      </w:tblGrid>
      <w:tr w:rsidR="00447AA1" w:rsidTr="000E548A">
        <w:tc>
          <w:tcPr>
            <w:tcW w:w="9571" w:type="dxa"/>
            <w:gridSpan w:val="5"/>
          </w:tcPr>
          <w:p w:rsidR="00447AA1" w:rsidRDefault="00447AA1">
            <w:r w:rsidRPr="00447AA1">
              <w:t xml:space="preserve">Для замещения вакантной должности </w:t>
            </w:r>
            <w:r w:rsidRPr="006C555A">
              <w:rPr>
                <w:b/>
              </w:rPr>
              <w:t>ведущий специалист-эксперт отдела санитарного надзора</w:t>
            </w:r>
            <w:r w:rsidRPr="00447AA1">
              <w:t xml:space="preserve"> Квалификационные требования, установленные детализированным  профессионально </w:t>
            </w:r>
            <w:proofErr w:type="gramStart"/>
            <w:r w:rsidRPr="00447AA1">
              <w:t>–ф</w:t>
            </w:r>
            <w:proofErr w:type="gramEnd"/>
            <w:r w:rsidRPr="00447AA1">
              <w:t>ункциональным должностным регламентом гражданского служащего</w:t>
            </w:r>
          </w:p>
        </w:tc>
      </w:tr>
      <w:tr w:rsidR="00447AA1" w:rsidTr="006C555A">
        <w:tc>
          <w:tcPr>
            <w:tcW w:w="5499" w:type="dxa"/>
            <w:gridSpan w:val="3"/>
          </w:tcPr>
          <w:p w:rsidR="00447AA1" w:rsidRDefault="00447AA1">
            <w:r w:rsidRPr="00447AA1">
              <w:t>Базовые квалификационные требования</w:t>
            </w:r>
          </w:p>
        </w:tc>
        <w:tc>
          <w:tcPr>
            <w:tcW w:w="4072" w:type="dxa"/>
            <w:gridSpan w:val="2"/>
          </w:tcPr>
          <w:p w:rsidR="00447AA1" w:rsidRDefault="00447AA1">
            <w:r w:rsidRPr="00447AA1">
              <w:t>Профессионально-функциональные квалификационные требования</w:t>
            </w:r>
          </w:p>
        </w:tc>
      </w:tr>
      <w:tr w:rsidR="009F739C" w:rsidTr="006C555A">
        <w:tc>
          <w:tcPr>
            <w:tcW w:w="1894" w:type="dxa"/>
          </w:tcPr>
          <w:p w:rsidR="00447AA1" w:rsidRDefault="00447AA1">
            <w:r w:rsidRPr="00447AA1">
              <w:t>Претендент должен иметь уровень образования и стаж</w:t>
            </w:r>
          </w:p>
        </w:tc>
        <w:tc>
          <w:tcPr>
            <w:tcW w:w="1868" w:type="dxa"/>
          </w:tcPr>
          <w:p w:rsidR="00447AA1" w:rsidRDefault="00447AA1">
            <w:r w:rsidRPr="00447AA1">
              <w:t>Претендент должен обладать базовыми знаниями</w:t>
            </w:r>
          </w:p>
        </w:tc>
        <w:tc>
          <w:tcPr>
            <w:tcW w:w="1737" w:type="dxa"/>
          </w:tcPr>
          <w:p w:rsidR="00447AA1" w:rsidRDefault="00447AA1">
            <w:r w:rsidRPr="00447AA1">
              <w:t>Претендент должен обладать базовыми  умениями</w:t>
            </w:r>
          </w:p>
        </w:tc>
        <w:tc>
          <w:tcPr>
            <w:tcW w:w="2006" w:type="dxa"/>
          </w:tcPr>
          <w:p w:rsidR="00447AA1" w:rsidRDefault="00447AA1" w:rsidP="00447AA1">
            <w:r>
              <w:t xml:space="preserve">Претендент должен обладать </w:t>
            </w:r>
            <w:proofErr w:type="gramStart"/>
            <w:r>
              <w:t>профессионально-функциональными</w:t>
            </w:r>
            <w:proofErr w:type="gramEnd"/>
          </w:p>
          <w:p w:rsidR="00447AA1" w:rsidRDefault="00447AA1" w:rsidP="00447AA1">
            <w:r>
              <w:t>знаниями</w:t>
            </w:r>
          </w:p>
        </w:tc>
        <w:tc>
          <w:tcPr>
            <w:tcW w:w="2066" w:type="dxa"/>
          </w:tcPr>
          <w:p w:rsidR="00447AA1" w:rsidRDefault="00447AA1">
            <w:r w:rsidRPr="00447AA1">
              <w:t xml:space="preserve">Претендент должен обладать </w:t>
            </w:r>
            <w:proofErr w:type="gramStart"/>
            <w:r w:rsidRPr="00447AA1">
              <w:t>профессионально-функциональные</w:t>
            </w:r>
            <w:proofErr w:type="gramEnd"/>
            <w:r w:rsidRPr="00447AA1">
              <w:t xml:space="preserve"> умениями</w:t>
            </w:r>
          </w:p>
        </w:tc>
      </w:tr>
      <w:tr w:rsidR="009F739C" w:rsidTr="006C555A">
        <w:tc>
          <w:tcPr>
            <w:tcW w:w="1894" w:type="dxa"/>
          </w:tcPr>
          <w:p w:rsidR="00447AA1" w:rsidRDefault="00447AA1" w:rsidP="00447AA1">
            <w:r>
              <w:t xml:space="preserve">высшее образование - уровня </w:t>
            </w:r>
            <w:proofErr w:type="spellStart"/>
            <w:r>
              <w:t>специалитет</w:t>
            </w:r>
            <w:proofErr w:type="spellEnd"/>
            <w:r>
              <w:t xml:space="preserve"> «Медико-профилактическое дело», Гигиена детей и подростков, Гигиена питания, Гигиена труда, Гигиеническое воспитание, Коммунальная гигиена, Общая гигиена, Организация здравоохранения и общественное здоровье, Радиационная гигиена, Санитарно-гигиенические лабораторные исследования, Социальная гигиена и организация госсанэпидслужбы соответствующее целям, задачам и функциям отдела санитарного надзора Управления;</w:t>
            </w:r>
          </w:p>
          <w:p w:rsidR="00447AA1" w:rsidRDefault="00447AA1" w:rsidP="00447AA1">
            <w:r>
              <w:t xml:space="preserve">Стаж государственной гражданской службы или </w:t>
            </w:r>
            <w:r>
              <w:lastRenderedPageBreak/>
              <w:t>работы по специальности, не требуется.</w:t>
            </w:r>
          </w:p>
        </w:tc>
        <w:tc>
          <w:tcPr>
            <w:tcW w:w="1868" w:type="dxa"/>
          </w:tcPr>
          <w:p w:rsidR="00447AA1" w:rsidRDefault="00447AA1" w:rsidP="00447AA1">
            <w:r>
              <w:lastRenderedPageBreak/>
              <w:t>Знание</w:t>
            </w:r>
          </w:p>
          <w:p w:rsidR="00447AA1" w:rsidRDefault="00447AA1" w:rsidP="00447AA1">
            <w:r>
              <w:t>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 Федерального закона от 27 июля 2004 г. № 79-ФЗ «О государственной гражданской службе Российской Федерации»; Федерального закона от 25 декабря 2008 г. №  273-ФЗ «О противодействии коррупции»;</w:t>
            </w:r>
          </w:p>
        </w:tc>
        <w:tc>
          <w:tcPr>
            <w:tcW w:w="1737" w:type="dxa"/>
          </w:tcPr>
          <w:p w:rsidR="00447AA1" w:rsidRDefault="00447AA1">
            <w:r w:rsidRPr="00447AA1">
              <w:t>Общие умения: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изменениями; соблюдать этику делового общения; умение совершенствовать свой профессиональный уровень; умения в области информационно-коммуникационных технологий.</w:t>
            </w:r>
          </w:p>
        </w:tc>
        <w:tc>
          <w:tcPr>
            <w:tcW w:w="2006" w:type="dxa"/>
          </w:tcPr>
          <w:p w:rsidR="00447AA1" w:rsidRDefault="00447AA1" w:rsidP="00447AA1">
            <w:r>
              <w:t>Претендент должен обладать Профессиональными знаниями законодательства:</w:t>
            </w:r>
          </w:p>
          <w:p w:rsidR="00447AA1" w:rsidRDefault="00447AA1" w:rsidP="00447AA1">
            <w:r>
              <w:t>Кодекс Российской Федерации об административных правонарушениях;</w:t>
            </w:r>
          </w:p>
          <w:p w:rsidR="00447AA1" w:rsidRDefault="00447AA1" w:rsidP="00447AA1">
            <w:r>
              <w:t>Федеральный закон от 21 ноября 2011 г. № 323-ФЗ «Об основах охраны здоровья граждан в Российской Федерации»;</w:t>
            </w:r>
          </w:p>
          <w:p w:rsidR="00447AA1" w:rsidRDefault="00447AA1" w:rsidP="00447AA1">
            <w:r>
              <w:t>Федеральный закон от 30.03.1999 № 52-ФЗ «О санитарно-эпидемиологическом благополучии населения»;</w:t>
            </w:r>
          </w:p>
          <w:p w:rsidR="00447AA1" w:rsidRDefault="00447AA1" w:rsidP="00447AA1">
            <w:r>
              <w:t>Федеральный закон от 02.01.2000 №29-ФЗ «О качестве и безопасности пищевых продуктов»;</w:t>
            </w:r>
          </w:p>
          <w:p w:rsidR="00447AA1" w:rsidRDefault="00447AA1" w:rsidP="00447AA1">
            <w:r>
              <w:t>Федеральный закон от 26 декабря 2008 г. № 294-ФЗ «О защите прав юридических лиц и индивидуальных предпринимателе</w:t>
            </w:r>
            <w:r>
              <w:lastRenderedPageBreak/>
              <w:t>й при осуществлении государственного контроля (надзора) и муниципального контроля»;</w:t>
            </w:r>
          </w:p>
          <w:p w:rsidR="00447AA1" w:rsidRDefault="00447AA1" w:rsidP="00447AA1">
            <w:r>
              <w:t>Федеральный закон от 27 декабря 2002 г. № 184-ФЗ «О техническом регулировании»;</w:t>
            </w:r>
          </w:p>
          <w:p w:rsidR="00447AA1" w:rsidRDefault="00447AA1" w:rsidP="00447AA1">
            <w:r>
              <w:t xml:space="preserve"> Санитарные правила (СП), санитарные нормы (СН), гигиенические нормативы (ГН), санитарные правила и нормы (</w:t>
            </w:r>
            <w:proofErr w:type="spellStart"/>
            <w:r>
              <w:t>СанПиН</w:t>
            </w:r>
            <w:proofErr w:type="spellEnd"/>
            <w:r>
              <w:t>), руководство (Р), методические указания (МУ), методические указания по методам контроля (МУК) по Разделам 2.1. Коммунальная гигиена Раздел 2.2. Гигиена труда Раздел 2.3 Гигиена питания Раздел 2.4.Гигиена детей и подростков Раздел 2.5. Гигиена и эпидемиология на транспорте Раздел 2.6. Радиационная гигиена</w:t>
            </w:r>
          </w:p>
          <w:p w:rsidR="00447AA1" w:rsidRDefault="00447AA1" w:rsidP="00447AA1">
            <w:r>
              <w:t xml:space="preserve">и  другие </w:t>
            </w:r>
            <w:proofErr w:type="gramStart"/>
            <w:r>
              <w:t>законы</w:t>
            </w:r>
            <w:proofErr w:type="gramEnd"/>
            <w:r>
              <w:t xml:space="preserve"> и нормативно правовые акты в соответствии с Должностным регламентом ведущего специалиста-эксперта отдела санитарного надзора </w:t>
            </w:r>
          </w:p>
          <w:p w:rsidR="00447AA1" w:rsidRDefault="00447AA1" w:rsidP="00447AA1">
            <w:r>
              <w:lastRenderedPageBreak/>
              <w:t xml:space="preserve">Претендент </w:t>
            </w:r>
          </w:p>
          <w:p w:rsidR="00447AA1" w:rsidRDefault="00447AA1" w:rsidP="00447AA1">
            <w:r>
              <w:t xml:space="preserve"> должен обладать следующими функциональными  знаниями:</w:t>
            </w:r>
          </w:p>
          <w:p w:rsidR="00447AA1" w:rsidRDefault="00447AA1" w:rsidP="00447AA1">
            <w:r>
              <w:t>1. принципы, методы, технологии и механизмы осуществления контроля (надзора);</w:t>
            </w:r>
          </w:p>
          <w:p w:rsidR="00447AA1" w:rsidRDefault="00447AA1" w:rsidP="00447AA1">
            <w:r>
              <w:t>2. виды, назначение и технологии организации проверочных процедур;</w:t>
            </w:r>
          </w:p>
          <w:p w:rsidR="00447AA1" w:rsidRDefault="00447AA1" w:rsidP="00447AA1">
            <w:r>
              <w:t>3. понятие единого реестра проверок, процедура его формирования;</w:t>
            </w:r>
          </w:p>
          <w:p w:rsidR="00447AA1" w:rsidRDefault="00447AA1" w:rsidP="00447AA1">
            <w:r>
              <w:t>4. институт предварительной проверки жалобы и иной информации, поступившей в контрольно-надзорный орган;</w:t>
            </w:r>
          </w:p>
          <w:p w:rsidR="00447AA1" w:rsidRDefault="00447AA1" w:rsidP="00447AA1">
            <w:r>
              <w:t>5. процедура организации проверки: порядок, этапы, инструменты проведения;</w:t>
            </w:r>
          </w:p>
          <w:p w:rsidR="00447AA1" w:rsidRDefault="00447AA1" w:rsidP="00447AA1">
            <w:r>
              <w:t>6. ограничения при проведении проверочных процедур;</w:t>
            </w:r>
          </w:p>
          <w:p w:rsidR="00447AA1" w:rsidRDefault="00447AA1" w:rsidP="00447AA1">
            <w:r>
              <w:t>7. меры, принимаемые по результатам проверки;</w:t>
            </w:r>
          </w:p>
          <w:p w:rsidR="00447AA1" w:rsidRDefault="00447AA1" w:rsidP="00447AA1">
            <w:r>
              <w:t>8. плановые (рейдовые) осмотры;</w:t>
            </w:r>
          </w:p>
          <w:p w:rsidR="00447AA1" w:rsidRDefault="00447AA1" w:rsidP="00447AA1">
            <w:r>
              <w:t>9. основания проведения и особенности внеплановых проверок.</w:t>
            </w:r>
          </w:p>
          <w:p w:rsidR="00447AA1" w:rsidRDefault="00447AA1" w:rsidP="00447AA1"/>
        </w:tc>
        <w:tc>
          <w:tcPr>
            <w:tcW w:w="2066" w:type="dxa"/>
          </w:tcPr>
          <w:p w:rsidR="00447AA1" w:rsidRDefault="00447AA1" w:rsidP="00447AA1">
            <w:r>
              <w:lastRenderedPageBreak/>
              <w:t>Претендент должен обладать профессиональными  умениями:</w:t>
            </w:r>
          </w:p>
          <w:p w:rsidR="00447AA1" w:rsidRDefault="00447AA1" w:rsidP="00447AA1">
            <w:r>
              <w:t>Применять законодательство Российской Федерации в сфере здравоохранения, технического регулирования, обеспечения санитарно-эпидемиологического благополучия населения, защиты прав потребителей;</w:t>
            </w:r>
          </w:p>
          <w:p w:rsidR="00447AA1" w:rsidRDefault="00447AA1" w:rsidP="00447AA1">
            <w:r>
              <w:t>Формулировать выводы на основе полученных результатов и оценки погрешностей;</w:t>
            </w:r>
          </w:p>
          <w:p w:rsidR="00447AA1" w:rsidRDefault="00447AA1" w:rsidP="00447AA1">
            <w:r>
              <w:t>Пользоваться набором средств информационно-телекоммуникационной сети "Интернет" для профессиональной деятельности;</w:t>
            </w:r>
          </w:p>
          <w:p w:rsidR="00447AA1" w:rsidRDefault="00447AA1" w:rsidP="00447AA1">
            <w:r>
              <w:t>Производить отбор проб от объектов среды обитания на различные виды исследований;</w:t>
            </w:r>
          </w:p>
          <w:p w:rsidR="00447AA1" w:rsidRDefault="00447AA1" w:rsidP="00447AA1">
            <w:r>
              <w:t xml:space="preserve">Определять показатели и анализировать влияние объектов </w:t>
            </w:r>
            <w:r>
              <w:lastRenderedPageBreak/>
              <w:t>и факторов окружающей среды и промышленного производства на человека или среду;</w:t>
            </w:r>
          </w:p>
          <w:p w:rsidR="00447AA1" w:rsidRDefault="00447AA1" w:rsidP="00447AA1">
            <w:r>
              <w:t>Работать с научной и справочной литературой.</w:t>
            </w:r>
          </w:p>
          <w:p w:rsidR="00447AA1" w:rsidRDefault="00447AA1" w:rsidP="00447AA1"/>
          <w:p w:rsidR="00447AA1" w:rsidRDefault="00447AA1" w:rsidP="00447AA1"/>
          <w:p w:rsidR="00447AA1" w:rsidRDefault="00447AA1" w:rsidP="00447AA1"/>
          <w:p w:rsidR="00447AA1" w:rsidRDefault="00447AA1" w:rsidP="00447AA1"/>
          <w:p w:rsidR="00447AA1" w:rsidRDefault="00447AA1" w:rsidP="00447AA1"/>
          <w:p w:rsidR="00447AA1" w:rsidRDefault="00447AA1" w:rsidP="00447AA1">
            <w:r>
              <w:t>Претендент должен  обладать следующими функциональными  умениями:</w:t>
            </w:r>
          </w:p>
          <w:p w:rsidR="00447AA1" w:rsidRDefault="00447AA1" w:rsidP="00447AA1">
            <w:r>
              <w:t>1. проведение плановых и внеплановых документарных проверок;</w:t>
            </w:r>
          </w:p>
          <w:p w:rsidR="00447AA1" w:rsidRDefault="00447AA1" w:rsidP="00447AA1">
            <w:r>
              <w:t>2. проведение плановых и внеплановых выездных проверок;</w:t>
            </w:r>
          </w:p>
          <w:p w:rsidR="00447AA1" w:rsidRDefault="00447AA1" w:rsidP="00447AA1">
            <w:r>
              <w:t>3. формирование и ведение  реестров для обеспечения контрольно-надзорных полномочий;</w:t>
            </w:r>
          </w:p>
          <w:p w:rsidR="00447AA1" w:rsidRDefault="00447AA1" w:rsidP="00447AA1">
            <w:r>
              <w:t>4. осуществление контроля исполнения предписаний, решений и других распорядительных документов</w:t>
            </w:r>
          </w:p>
        </w:tc>
      </w:tr>
      <w:tr w:rsidR="005049E3" w:rsidTr="009456E1">
        <w:tc>
          <w:tcPr>
            <w:tcW w:w="9571" w:type="dxa"/>
            <w:gridSpan w:val="5"/>
          </w:tcPr>
          <w:p w:rsidR="005049E3" w:rsidRDefault="009F739C" w:rsidP="009456E1">
            <w:r w:rsidRPr="009F739C">
              <w:lastRenderedPageBreak/>
              <w:t xml:space="preserve">Для замещения вакантной должности </w:t>
            </w:r>
            <w:r w:rsidRPr="006C555A">
              <w:rPr>
                <w:b/>
              </w:rPr>
              <w:t>старший специалист первого разряда отдела эпидемиологического надзора и санитарной охраны территории</w:t>
            </w:r>
            <w:r w:rsidRPr="009F739C">
              <w:t xml:space="preserve"> квалификационные установлены детализированным  профессионально –</w:t>
            </w:r>
            <w:r>
              <w:t xml:space="preserve"> </w:t>
            </w:r>
            <w:r w:rsidRPr="009F739C">
              <w:t>функциональным должностным регламентом гражданского служащего</w:t>
            </w:r>
          </w:p>
        </w:tc>
      </w:tr>
      <w:tr w:rsidR="005049E3" w:rsidTr="006C555A">
        <w:tc>
          <w:tcPr>
            <w:tcW w:w="5499" w:type="dxa"/>
            <w:gridSpan w:val="3"/>
          </w:tcPr>
          <w:p w:rsidR="005049E3" w:rsidRDefault="009F739C" w:rsidP="009456E1">
            <w:r w:rsidRPr="009F739C">
              <w:t>Базовые квалификационные требования</w:t>
            </w:r>
          </w:p>
        </w:tc>
        <w:tc>
          <w:tcPr>
            <w:tcW w:w="4072" w:type="dxa"/>
            <w:gridSpan w:val="2"/>
          </w:tcPr>
          <w:p w:rsidR="005049E3" w:rsidRDefault="009F739C" w:rsidP="009456E1">
            <w:r w:rsidRPr="009F739C">
              <w:t>Профессионально-функциональные квалификационные требования</w:t>
            </w:r>
          </w:p>
        </w:tc>
      </w:tr>
      <w:tr w:rsidR="009F739C" w:rsidTr="006C555A">
        <w:tc>
          <w:tcPr>
            <w:tcW w:w="1894" w:type="dxa"/>
          </w:tcPr>
          <w:p w:rsidR="009F739C" w:rsidRDefault="009F739C" w:rsidP="009456E1">
            <w:r w:rsidRPr="005049E3">
              <w:t>Претендент должен иметь уровень образования и стаж</w:t>
            </w:r>
          </w:p>
        </w:tc>
        <w:tc>
          <w:tcPr>
            <w:tcW w:w="1868" w:type="dxa"/>
          </w:tcPr>
          <w:p w:rsidR="009F739C" w:rsidRDefault="009F739C" w:rsidP="009456E1">
            <w:r w:rsidRPr="005049E3">
              <w:t>Претендент должен обладать базовыми знаниями</w:t>
            </w:r>
          </w:p>
        </w:tc>
        <w:tc>
          <w:tcPr>
            <w:tcW w:w="1737" w:type="dxa"/>
          </w:tcPr>
          <w:p w:rsidR="009F739C" w:rsidRDefault="009F739C" w:rsidP="009456E1">
            <w:r w:rsidRPr="005049E3">
              <w:t>Претендент должен обладать базовыми  умениями</w:t>
            </w:r>
          </w:p>
        </w:tc>
        <w:tc>
          <w:tcPr>
            <w:tcW w:w="2006" w:type="dxa"/>
          </w:tcPr>
          <w:p w:rsidR="009F739C" w:rsidRDefault="009F739C" w:rsidP="009456E1">
            <w:r>
              <w:t xml:space="preserve">Претендент должен обладать </w:t>
            </w:r>
            <w:proofErr w:type="gramStart"/>
            <w:r>
              <w:t>профессионально-функциональными</w:t>
            </w:r>
            <w:proofErr w:type="gramEnd"/>
          </w:p>
          <w:p w:rsidR="009F739C" w:rsidRDefault="009F739C" w:rsidP="009456E1">
            <w:r>
              <w:t>знаниями</w:t>
            </w:r>
          </w:p>
        </w:tc>
        <w:tc>
          <w:tcPr>
            <w:tcW w:w="2066" w:type="dxa"/>
          </w:tcPr>
          <w:p w:rsidR="009F739C" w:rsidRDefault="009F739C" w:rsidP="009456E1">
            <w:r w:rsidRPr="005049E3">
              <w:t xml:space="preserve">Претендент должен обладать </w:t>
            </w:r>
            <w:proofErr w:type="gramStart"/>
            <w:r w:rsidRPr="005049E3">
              <w:t>профессионально-функциональные</w:t>
            </w:r>
            <w:proofErr w:type="gramEnd"/>
            <w:r w:rsidRPr="005049E3">
              <w:t xml:space="preserve"> умениями:</w:t>
            </w:r>
          </w:p>
        </w:tc>
      </w:tr>
      <w:tr w:rsidR="009F739C" w:rsidTr="006C555A">
        <w:tc>
          <w:tcPr>
            <w:tcW w:w="1894" w:type="dxa"/>
          </w:tcPr>
          <w:p w:rsidR="009F739C" w:rsidRDefault="009F739C" w:rsidP="009F739C">
            <w:proofErr w:type="gramStart"/>
            <w:r>
              <w:t xml:space="preserve">должен   иметь среднее профессиональное образование, по специальностям: медико-профилактическое дело, лабораторная диагностика, акушерское дело, лечебное дело, сестринское дело, фельдшер, санитарный фельдшер, медицинская сестра, медицинский фельдшер, фельдшер - лаборант или иные специальности и направления  подготовки, содержащиеся в ранее применяемых перечнях специальностей и направлениях подготовки, для которых законодательством об образовании Российской Федерации установлено соответствие </w:t>
            </w:r>
            <w:r>
              <w:lastRenderedPageBreak/>
              <w:t>указанным специальностям и направлениям подготовки.</w:t>
            </w:r>
            <w:proofErr w:type="gramEnd"/>
          </w:p>
          <w:p w:rsidR="009F739C" w:rsidRDefault="009F739C" w:rsidP="009F739C">
            <w:r>
              <w:t xml:space="preserve">Для должности старшего специалиста первого разряда отдела эпидемиологического надзора и санитарной охраны территории стаж государственной гражданской службы или работы по специальности, направлению подготовки </w:t>
            </w:r>
            <w:proofErr w:type="gramStart"/>
            <w:r>
              <w:t>указанными</w:t>
            </w:r>
            <w:proofErr w:type="gramEnd"/>
            <w:r>
              <w:t xml:space="preserve"> в п. 2.2.1. не требуется</w:t>
            </w:r>
          </w:p>
        </w:tc>
        <w:tc>
          <w:tcPr>
            <w:tcW w:w="1868" w:type="dxa"/>
          </w:tcPr>
          <w:p w:rsidR="009F739C" w:rsidRDefault="009F739C" w:rsidP="009456E1">
            <w:r w:rsidRPr="009F739C">
              <w:lastRenderedPageBreak/>
              <w:t>базовыми знаниями: 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9F739C">
              <w:tab/>
              <w:t>Федерального   закона   от   27    июля   2004 г.   № 79-ФЗ «О государственной гражданской службе Российской Федерации»;</w:t>
            </w:r>
            <w:r w:rsidRPr="009F739C">
              <w:tab/>
              <w:t>Федерального   закона   от  25   декабря   2008   г.   №   273-ФЗ «О противодействии коррупции», знания в области информационно-коммуникационных технологий</w:t>
            </w:r>
          </w:p>
        </w:tc>
        <w:tc>
          <w:tcPr>
            <w:tcW w:w="1737" w:type="dxa"/>
          </w:tcPr>
          <w:p w:rsidR="009F739C" w:rsidRDefault="009F739C" w:rsidP="009F739C">
            <w:r>
              <w:t>базовыми  умениями:</w:t>
            </w:r>
          </w:p>
          <w:p w:rsidR="009F739C" w:rsidRDefault="009F739C" w:rsidP="009F739C">
            <w:r>
              <w:t>Общие умения: соблюдать этику делового общения; планировать и рационально использовать рабочее время; коммуникативные умения; умение совершенствовать свой профессиональный уровень; умения в области информационно-коммуникационных технологий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</w:t>
            </w:r>
          </w:p>
        </w:tc>
        <w:tc>
          <w:tcPr>
            <w:tcW w:w="2006" w:type="dxa"/>
          </w:tcPr>
          <w:p w:rsidR="009F739C" w:rsidRDefault="009F739C" w:rsidP="009F739C">
            <w:r>
              <w:t>профессиональными знаниями в сфере законодательства Российской Федерации:</w:t>
            </w:r>
          </w:p>
          <w:p w:rsidR="009F739C" w:rsidRDefault="009F739C" w:rsidP="009F739C">
            <w:r>
              <w:t>Федеральный закон от 30.03.1999 № 52-ФЗ «О санитарно-эпидемиологическом благополучии населения»</w:t>
            </w:r>
          </w:p>
          <w:p w:rsidR="009F739C" w:rsidRDefault="009F739C" w:rsidP="009F739C">
            <w:r>
              <w:t xml:space="preserve">Федеральный закон от 15 августа1996 № 114-ФЗ «О порядке выезда из Российской Федерации и въезда в Российскую Федерацию» (статья 25.10) 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3 июня 2011 г № 442 “Об определении пунктов пропуска через государственную границу Российской Федерации, предназначенных для ввоза на территорию Российской Федерации товаров, химических, </w:t>
            </w:r>
            <w:r>
              <w:lastRenderedPageBreak/>
              <w:t>биологических и радиоактивных веществ, отходов и иных грузов, представляющих опасность для человека, а также пищевых продуктов, материалов и изделий”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2 февраля  2005 г. № 50 “О порядке применения средств и методов контроля при осуществлении пропуска лиц, транспортных средств, грузов, товаров и животных через Государственную границу Российской Федерации” 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29 декабря   2008 г. № 1057 “Об утверждении Положения о межведомственной интегрированной автоматизированной информационной системе федеральных органов исполнительной власти, осуществляющих контроль в пунктах пропуска через государственную </w:t>
            </w:r>
            <w:r>
              <w:lastRenderedPageBreak/>
              <w:t xml:space="preserve">границу Российской Федерации” </w:t>
            </w:r>
          </w:p>
          <w:p w:rsidR="009F739C" w:rsidRDefault="009F739C" w:rsidP="009F739C">
            <w:r>
              <w:t>Постановление Правительства Российской Федерации от 20 ноября  2008 г. № 872 “Об утверждении Правил осуществления контроля при пропуске лиц, транспортных средств, грузов, товаров и животных через государственную границу Российской Федерации”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4 июня 2012 г. № 546 «Об утверждении Положения о содержании пограничного контроля при пропуске лиц, транспортных средств, грузов, товаров и животных через государственную границу Российской Федерации» 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29.06.2011 №500 «Об утверждении правил осуществления санитарно-карантинного контроля  в пунктах пропуска </w:t>
            </w:r>
            <w:r>
              <w:lastRenderedPageBreak/>
              <w:t>через государственную границу»</w:t>
            </w:r>
          </w:p>
          <w:p w:rsidR="009F739C" w:rsidRDefault="009F739C" w:rsidP="009F739C">
            <w:r>
              <w:t>Решение Комиссии таможенного союза от 28.05.2010 № 299 «Соглашение Таможенного союза по санитарным нормам»</w:t>
            </w:r>
          </w:p>
          <w:p w:rsidR="009F739C" w:rsidRDefault="009F739C" w:rsidP="009F739C">
            <w:r>
              <w:t xml:space="preserve">Приказ </w:t>
            </w:r>
            <w:proofErr w:type="spellStart"/>
            <w:r>
              <w:t>Роспотребнадзора</w:t>
            </w:r>
            <w:proofErr w:type="spellEnd"/>
            <w:r>
              <w:t xml:space="preserve"> от 17.07.2012 N 767 "Об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функции по осуществлению санитарно-карантинного контроля в пунктах пропуска на российском участке внешней границы Таможенного союза"</w:t>
            </w:r>
          </w:p>
          <w:p w:rsidR="009F739C" w:rsidRDefault="009F739C" w:rsidP="009F739C">
            <w:r>
              <w:t xml:space="preserve"> Приказ </w:t>
            </w:r>
            <w:proofErr w:type="spellStart"/>
            <w:r>
              <w:t>Роспотребнадзора</w:t>
            </w:r>
            <w:proofErr w:type="spellEnd"/>
            <w:r>
              <w:t xml:space="preserve"> от 27.08.2012 N 871 «О типовых требованиях к оснащению и оборудованию  санитарно - карантинных пунктов  и учреждений, обеспечивающих деятельность  санитарно – </w:t>
            </w:r>
            <w:r>
              <w:lastRenderedPageBreak/>
              <w:t>карантинного контроля  в пунктах пропуска через государственную границу Российской Федерации»</w:t>
            </w:r>
          </w:p>
          <w:p w:rsidR="009F739C" w:rsidRDefault="009F739C" w:rsidP="009F739C">
            <w:r>
              <w:t>Санитарные правила (СП), санитарные нормы (СН), гигиенические нормативы (ГН), санитарные правила и нормы (</w:t>
            </w:r>
            <w:proofErr w:type="spellStart"/>
            <w:r>
              <w:t>СанПиН</w:t>
            </w:r>
            <w:proofErr w:type="spellEnd"/>
            <w:r>
              <w:t>), руководство (Р), методические указания (МУ), методические указания по методам контроля (МУК) по подгруппам 2.5.1. Воздушный транспорт; 2.5.2. Водный транспорт; 2.5.3. Автомобильный транспорт; 2.5.4. Железнодорожный транспорт группы 2.5. Гигиена и эпидемиология на транспорте Раздела 2 Гигиена</w:t>
            </w:r>
          </w:p>
          <w:p w:rsidR="009F739C" w:rsidRDefault="009F739C" w:rsidP="009F739C">
            <w:r>
              <w:t>СП 2.5.1277-03  от 31.03.2003 «Санитарные правила  по организации пассажирских перевозок на железнодорожном транспорте»</w:t>
            </w:r>
          </w:p>
          <w:p w:rsidR="009F739C" w:rsidRDefault="009F739C" w:rsidP="009F739C">
            <w:r>
              <w:t>СП 2.5.3157-14 от 26.03.2014 «Санитарно – эпидемиологические требования к перевозке  железнодорожны</w:t>
            </w:r>
            <w:r>
              <w:lastRenderedPageBreak/>
              <w:t>м транспортом организованных детских коллективов»</w:t>
            </w:r>
          </w:p>
          <w:p w:rsidR="009F739C" w:rsidRDefault="009F739C" w:rsidP="009F739C">
            <w:r>
              <w:t xml:space="preserve"> СП 3.4.2318-08 «Санитарная охрана территории Российской Федерации»  </w:t>
            </w:r>
          </w:p>
          <w:p w:rsidR="009F739C" w:rsidRDefault="009F739C" w:rsidP="009F739C">
            <w:r>
              <w:t xml:space="preserve">. Международные </w:t>
            </w:r>
            <w:proofErr w:type="spellStart"/>
            <w:proofErr w:type="gramStart"/>
            <w:r>
              <w:t>медико</w:t>
            </w:r>
            <w:proofErr w:type="spellEnd"/>
            <w:r>
              <w:t xml:space="preserve"> - санитарные</w:t>
            </w:r>
            <w:proofErr w:type="gramEnd"/>
            <w:r>
              <w:t xml:space="preserve"> правила (2005г)</w:t>
            </w:r>
          </w:p>
          <w:p w:rsidR="009F739C" w:rsidRDefault="009F739C" w:rsidP="009F739C">
            <w:r>
              <w:t>Методические указания МУ 3.4.2552-09 «Организация и проведение первичных противоэпидемических мероприятий в случае выявления  больного (трупа), подозрительного на заболевание  инфекционными болезнями, вызывающими  чрезвычайные ситуации в области  санитарно – эпидемиологического благополучия населения»</w:t>
            </w:r>
          </w:p>
        </w:tc>
        <w:tc>
          <w:tcPr>
            <w:tcW w:w="2066" w:type="dxa"/>
          </w:tcPr>
          <w:p w:rsidR="009F739C" w:rsidRDefault="009F739C" w:rsidP="009F739C">
            <w:r>
              <w:lastRenderedPageBreak/>
              <w:t>профессиональными умениями:</w:t>
            </w:r>
          </w:p>
          <w:p w:rsidR="009F739C" w:rsidRDefault="009F739C" w:rsidP="009F739C">
            <w:r>
              <w:t>профессиональными умениями:</w:t>
            </w:r>
          </w:p>
          <w:p w:rsidR="009F739C" w:rsidRDefault="009F739C" w:rsidP="009F739C">
            <w:r>
              <w:t>Проведение санитарно – карантинного контроля.</w:t>
            </w:r>
          </w:p>
          <w:p w:rsidR="009F739C" w:rsidRDefault="009F739C" w:rsidP="009F739C">
            <w:r>
              <w:t>Пользование набором средств информационно-телекоммуникационной сети "Интернет" для профессиональной деятельности.</w:t>
            </w:r>
          </w:p>
          <w:p w:rsidR="009F739C" w:rsidRDefault="009F739C" w:rsidP="009F739C">
            <w:r>
              <w:t>Умение работать с Единым перечнем товаров, подлежащих санитарно-эпидемиологическому надзору (контролю) на таможенной границе и таможенной территории таможенного союза, утвержденным решением комиссии Таможенного союза от 28.05.2010 N 299.</w:t>
            </w:r>
          </w:p>
          <w:p w:rsidR="009F739C" w:rsidRDefault="009F739C" w:rsidP="009F739C">
            <w:r>
              <w:t>Умение производить отбор проб.</w:t>
            </w:r>
          </w:p>
          <w:p w:rsidR="009F739C" w:rsidRDefault="009F739C" w:rsidP="009F739C">
            <w:r>
              <w:t>Работа со справочной литературой</w:t>
            </w:r>
          </w:p>
        </w:tc>
      </w:tr>
    </w:tbl>
    <w:p w:rsidR="00447AA1" w:rsidRDefault="00447AA1"/>
    <w:sectPr w:rsidR="00447AA1" w:rsidSect="00AE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AA1"/>
    <w:rsid w:val="00447AA1"/>
    <w:rsid w:val="005049E3"/>
    <w:rsid w:val="006C555A"/>
    <w:rsid w:val="009F739C"/>
    <w:rsid w:val="00AE6020"/>
    <w:rsid w:val="00AF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ood16</dc:creator>
  <cp:lastModifiedBy>ood16</cp:lastModifiedBy>
  <cp:revision>3</cp:revision>
  <dcterms:created xsi:type="dcterms:W3CDTF">2017-11-24T12:39:00Z</dcterms:created>
  <dcterms:modified xsi:type="dcterms:W3CDTF">2018-01-17T09:45:00Z</dcterms:modified>
</cp:coreProperties>
</file>